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073" w:rsidRDefault="00886073" w:rsidP="00886073">
      <w:pPr>
        <w:spacing w:before="156" w:line="560" w:lineRule="exact"/>
        <w:ind w:firstLine="420"/>
        <w:rPr>
          <w:rFonts w:ascii="宋体"/>
        </w:rPr>
      </w:pPr>
      <w:r>
        <w:rPr>
          <w:rFonts w:ascii="宋体" w:hAnsi="宋体" w:hint="eastAsia"/>
        </w:rPr>
        <w:t>附件一：</w:t>
      </w:r>
    </w:p>
    <w:p w:rsidR="00886073" w:rsidRDefault="00886073" w:rsidP="00886073">
      <w:pPr>
        <w:rPr>
          <w:b/>
          <w:sz w:val="24"/>
        </w:rPr>
      </w:pPr>
    </w:p>
    <w:p w:rsidR="00886073" w:rsidRDefault="00886073" w:rsidP="00886073">
      <w:pPr>
        <w:spacing w:line="580" w:lineRule="exac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河南大学</w:t>
      </w:r>
      <w:r>
        <w:rPr>
          <w:b/>
          <w:sz w:val="36"/>
          <w:szCs w:val="36"/>
        </w:rPr>
        <w:t>201</w:t>
      </w:r>
      <w:r>
        <w:rPr>
          <w:rFonts w:hint="eastAsia"/>
          <w:b/>
          <w:sz w:val="36"/>
          <w:szCs w:val="36"/>
        </w:rPr>
        <w:t>7</w:t>
      </w:r>
      <w:r>
        <w:rPr>
          <w:rFonts w:hint="eastAsia"/>
          <w:b/>
          <w:sz w:val="36"/>
          <w:szCs w:val="36"/>
        </w:rPr>
        <w:t>年教职工扑克牌双升比赛竞赛规则</w:t>
      </w:r>
    </w:p>
    <w:p w:rsidR="00886073" w:rsidRDefault="00886073" w:rsidP="00886073">
      <w:pPr>
        <w:autoSpaceDE w:val="0"/>
        <w:autoSpaceDN w:val="0"/>
        <w:adjustRightInd w:val="0"/>
        <w:snapToGrid w:val="0"/>
        <w:spacing w:line="580" w:lineRule="exact"/>
        <w:ind w:left="21"/>
        <w:rPr>
          <w:rFonts w:ascii="宋体" w:cs="宋体"/>
          <w:b/>
          <w:kern w:val="0"/>
          <w:sz w:val="24"/>
          <w:lang w:val="zh-CN"/>
        </w:rPr>
      </w:pPr>
      <w:r>
        <w:rPr>
          <w:rFonts w:ascii="宋体" w:hAnsi="宋体" w:hint="eastAsia"/>
          <w:b/>
          <w:kern w:val="0"/>
          <w:sz w:val="29"/>
          <w:szCs w:val="29"/>
          <w:lang w:val="zh-CN"/>
        </w:rPr>
        <w:t>一、竞赛办法</w:t>
      </w:r>
    </w:p>
    <w:p w:rsidR="00886073" w:rsidRDefault="00886073" w:rsidP="00886073">
      <w:pPr>
        <w:autoSpaceDE w:val="0"/>
        <w:autoSpaceDN w:val="0"/>
        <w:adjustRightInd w:val="0"/>
        <w:snapToGrid w:val="0"/>
        <w:spacing w:before="151" w:line="420" w:lineRule="exact"/>
        <w:ind w:leftChars="5" w:left="10" w:firstLineChars="200" w:firstLine="560"/>
        <w:rPr>
          <w:rFonts w:ascii="宋体" w:cs="宋体"/>
          <w:kern w:val="0"/>
          <w:sz w:val="28"/>
          <w:szCs w:val="28"/>
          <w:lang w:val="zh-CN"/>
        </w:rPr>
      </w:pPr>
      <w:r>
        <w:rPr>
          <w:rFonts w:ascii="宋体" w:hAnsi="宋体" w:cs="仿宋_GB2312"/>
          <w:kern w:val="0"/>
          <w:sz w:val="28"/>
          <w:szCs w:val="28"/>
          <w:lang w:val="zh-CN"/>
        </w:rPr>
        <w:t>1</w:t>
      </w:r>
      <w:r>
        <w:rPr>
          <w:rFonts w:ascii="宋体" w:hAnsi="宋体" w:cs="仿宋_GB2312" w:hint="eastAsia"/>
          <w:kern w:val="0"/>
          <w:sz w:val="28"/>
          <w:szCs w:val="28"/>
          <w:lang w:val="zh-CN"/>
        </w:rPr>
        <w:t>、每轮开局从</w:t>
      </w:r>
      <w:r>
        <w:rPr>
          <w:rFonts w:ascii="宋体" w:hAnsi="宋体" w:cs="仿宋_GB2312"/>
          <w:kern w:val="0"/>
          <w:sz w:val="28"/>
          <w:szCs w:val="28"/>
          <w:lang w:val="zh-CN"/>
        </w:rPr>
        <w:t>2</w:t>
      </w:r>
      <w:r>
        <w:rPr>
          <w:rFonts w:ascii="宋体" w:hAnsi="宋体" w:cs="仿宋_GB2312" w:hint="eastAsia"/>
          <w:kern w:val="0"/>
          <w:sz w:val="28"/>
          <w:szCs w:val="28"/>
          <w:lang w:val="zh-CN"/>
        </w:rPr>
        <w:t>打起。</w:t>
      </w:r>
    </w:p>
    <w:p w:rsidR="00886073" w:rsidRDefault="00886073" w:rsidP="00886073">
      <w:pPr>
        <w:autoSpaceDE w:val="0"/>
        <w:autoSpaceDN w:val="0"/>
        <w:adjustRightInd w:val="0"/>
        <w:snapToGrid w:val="0"/>
        <w:spacing w:before="161" w:line="420" w:lineRule="exact"/>
        <w:ind w:firstLineChars="200" w:firstLine="560"/>
        <w:rPr>
          <w:rFonts w:ascii="宋体" w:cs="宋体"/>
          <w:kern w:val="0"/>
          <w:sz w:val="28"/>
          <w:szCs w:val="28"/>
          <w:lang w:val="zh-CN"/>
        </w:rPr>
      </w:pPr>
      <w:r>
        <w:rPr>
          <w:rFonts w:ascii="宋体" w:hAnsi="宋体" w:cs="仿宋_GB2312"/>
          <w:kern w:val="0"/>
          <w:sz w:val="28"/>
          <w:szCs w:val="28"/>
          <w:lang w:val="zh-CN"/>
        </w:rPr>
        <w:t>2</w:t>
      </w:r>
      <w:r>
        <w:rPr>
          <w:rFonts w:ascii="宋体" w:hAnsi="宋体" w:cs="仿宋_GB2312" w:hint="eastAsia"/>
          <w:kern w:val="0"/>
          <w:sz w:val="28"/>
          <w:szCs w:val="28"/>
          <w:lang w:val="zh-CN"/>
        </w:rPr>
        <w:t>、开局先亮主牌</w:t>
      </w:r>
      <w:r>
        <w:rPr>
          <w:rFonts w:ascii="宋体" w:hAnsi="宋体" w:cs="仿宋_GB2312"/>
          <w:kern w:val="0"/>
          <w:sz w:val="28"/>
          <w:szCs w:val="28"/>
          <w:lang w:val="zh-CN"/>
        </w:rPr>
        <w:t>(</w:t>
      </w:r>
      <w:r>
        <w:rPr>
          <w:rFonts w:ascii="宋体" w:hAnsi="宋体" w:cs="仿宋_GB2312" w:hint="eastAsia"/>
          <w:kern w:val="0"/>
          <w:sz w:val="28"/>
          <w:szCs w:val="28"/>
          <w:lang w:val="zh-CN"/>
        </w:rPr>
        <w:t>将牌</w:t>
      </w:r>
      <w:r>
        <w:rPr>
          <w:rFonts w:ascii="宋体" w:hAnsi="宋体" w:cs="仿宋_GB2312"/>
          <w:kern w:val="0"/>
          <w:sz w:val="28"/>
          <w:szCs w:val="28"/>
          <w:lang w:val="zh-CN"/>
        </w:rPr>
        <w:t>)</w:t>
      </w:r>
      <w:r>
        <w:rPr>
          <w:rFonts w:ascii="宋体" w:hAnsi="宋体" w:cs="仿宋_GB2312" w:hint="eastAsia"/>
          <w:kern w:val="0"/>
          <w:sz w:val="28"/>
          <w:szCs w:val="28"/>
          <w:lang w:val="zh-CN"/>
        </w:rPr>
        <w:t>者为庄家。</w:t>
      </w:r>
    </w:p>
    <w:p w:rsidR="00886073" w:rsidRDefault="00886073" w:rsidP="00886073">
      <w:pPr>
        <w:autoSpaceDE w:val="0"/>
        <w:autoSpaceDN w:val="0"/>
        <w:adjustRightInd w:val="0"/>
        <w:snapToGrid w:val="0"/>
        <w:spacing w:before="176" w:line="420" w:lineRule="exact"/>
        <w:ind w:firstLineChars="200" w:firstLine="560"/>
        <w:rPr>
          <w:rFonts w:ascii="宋体" w:cs="宋体"/>
          <w:kern w:val="0"/>
          <w:sz w:val="28"/>
          <w:szCs w:val="28"/>
          <w:lang w:val="zh-CN"/>
        </w:rPr>
      </w:pPr>
      <w:r>
        <w:rPr>
          <w:rFonts w:ascii="宋体" w:hAnsi="宋体" w:cs="仿宋_GB2312"/>
          <w:kern w:val="0"/>
          <w:sz w:val="28"/>
          <w:szCs w:val="28"/>
          <w:lang w:val="zh-CN"/>
        </w:rPr>
        <w:t>3</w:t>
      </w:r>
      <w:r>
        <w:rPr>
          <w:rFonts w:ascii="宋体" w:hAnsi="宋体" w:cs="仿宋_GB2312" w:hint="eastAsia"/>
          <w:kern w:val="0"/>
          <w:sz w:val="28"/>
          <w:szCs w:val="28"/>
          <w:lang w:val="zh-CN"/>
        </w:rPr>
        <w:t>、开局反主反庄。</w:t>
      </w:r>
    </w:p>
    <w:p w:rsidR="00886073" w:rsidRDefault="00886073" w:rsidP="00886073">
      <w:pPr>
        <w:autoSpaceDE w:val="0"/>
        <w:autoSpaceDN w:val="0"/>
        <w:adjustRightInd w:val="0"/>
        <w:snapToGrid w:val="0"/>
        <w:spacing w:before="165" w:line="420" w:lineRule="exact"/>
        <w:ind w:firstLineChars="200" w:firstLine="560"/>
        <w:rPr>
          <w:rFonts w:ascii="宋体" w:cs="宋体"/>
          <w:kern w:val="0"/>
          <w:sz w:val="28"/>
          <w:szCs w:val="28"/>
          <w:lang w:val="zh-CN"/>
        </w:rPr>
      </w:pPr>
      <w:r>
        <w:rPr>
          <w:rFonts w:ascii="宋体" w:hAnsi="宋体" w:cs="仿宋_GB2312"/>
          <w:kern w:val="0"/>
          <w:sz w:val="28"/>
          <w:szCs w:val="28"/>
          <w:lang w:val="zh-CN"/>
        </w:rPr>
        <w:t>4</w:t>
      </w:r>
      <w:r>
        <w:rPr>
          <w:rFonts w:ascii="宋体" w:hAnsi="宋体" w:cs="仿宋_GB2312" w:hint="eastAsia"/>
          <w:kern w:val="0"/>
          <w:sz w:val="28"/>
          <w:szCs w:val="28"/>
          <w:lang w:val="zh-CN"/>
        </w:rPr>
        <w:t>、增加无主牌打法。可以直接亮无主，一对小王或一对大王均可亮无主牌。在打无主牌时，一对小王和一对级牌为连对</w:t>
      </w:r>
      <w:r>
        <w:rPr>
          <w:rFonts w:ascii="宋体" w:hAnsi="宋体" w:cs="仿宋_GB2312"/>
          <w:kern w:val="0"/>
          <w:sz w:val="28"/>
          <w:szCs w:val="28"/>
          <w:lang w:val="zh-CN"/>
        </w:rPr>
        <w:t>(</w:t>
      </w:r>
      <w:r>
        <w:rPr>
          <w:rFonts w:ascii="宋体" w:hAnsi="宋体" w:cs="仿宋_GB2312" w:hint="eastAsia"/>
          <w:kern w:val="0"/>
          <w:sz w:val="28"/>
          <w:szCs w:val="28"/>
          <w:lang w:val="zh-CN"/>
        </w:rPr>
        <w:t>拖拉机</w:t>
      </w:r>
      <w:r>
        <w:rPr>
          <w:rFonts w:ascii="宋体" w:hAnsi="宋体" w:cs="仿宋_GB2312"/>
          <w:kern w:val="0"/>
          <w:sz w:val="28"/>
          <w:szCs w:val="28"/>
          <w:lang w:val="zh-CN"/>
        </w:rPr>
        <w:t>)</w:t>
      </w:r>
      <w:r>
        <w:rPr>
          <w:rFonts w:ascii="宋体" w:hAnsi="宋体" w:cs="仿宋_GB2312" w:hint="eastAsia"/>
          <w:kern w:val="0"/>
          <w:sz w:val="28"/>
          <w:szCs w:val="28"/>
          <w:lang w:val="zh-CN"/>
        </w:rPr>
        <w:t>。</w:t>
      </w:r>
    </w:p>
    <w:p w:rsidR="00886073" w:rsidRDefault="00886073" w:rsidP="00886073">
      <w:pPr>
        <w:autoSpaceDE w:val="0"/>
        <w:autoSpaceDN w:val="0"/>
        <w:adjustRightInd w:val="0"/>
        <w:snapToGrid w:val="0"/>
        <w:spacing w:before="156" w:line="420" w:lineRule="exact"/>
        <w:ind w:firstLineChars="200" w:firstLine="560"/>
        <w:rPr>
          <w:rFonts w:ascii="宋体" w:cs="仿宋_GB2312"/>
          <w:kern w:val="0"/>
          <w:sz w:val="28"/>
          <w:szCs w:val="28"/>
          <w:lang w:val="zh-CN"/>
        </w:rPr>
      </w:pPr>
      <w:r>
        <w:rPr>
          <w:rFonts w:ascii="宋体" w:hAnsi="宋体" w:cs="仿宋_GB2312"/>
          <w:kern w:val="0"/>
          <w:sz w:val="28"/>
          <w:szCs w:val="28"/>
          <w:lang w:val="zh-CN"/>
        </w:rPr>
        <w:t>5</w:t>
      </w:r>
      <w:r>
        <w:rPr>
          <w:rFonts w:ascii="宋体" w:hAnsi="宋体" w:cs="仿宋_GB2312" w:hint="eastAsia"/>
          <w:kern w:val="0"/>
          <w:sz w:val="28"/>
          <w:szCs w:val="28"/>
          <w:lang w:val="zh-CN"/>
        </w:rPr>
        <w:t>、采用明亮主牌的方法。</w:t>
      </w:r>
    </w:p>
    <w:p w:rsidR="00886073" w:rsidRDefault="00886073" w:rsidP="00886073">
      <w:pPr>
        <w:autoSpaceDE w:val="0"/>
        <w:autoSpaceDN w:val="0"/>
        <w:adjustRightInd w:val="0"/>
        <w:snapToGrid w:val="0"/>
        <w:spacing w:line="420" w:lineRule="exact"/>
        <w:ind w:firstLineChars="200" w:firstLine="560"/>
        <w:rPr>
          <w:rFonts w:ascii="宋体" w:cs="宋体"/>
          <w:kern w:val="0"/>
          <w:sz w:val="28"/>
          <w:szCs w:val="28"/>
          <w:lang w:val="zh-CN"/>
        </w:rPr>
      </w:pPr>
      <w:r>
        <w:rPr>
          <w:rFonts w:ascii="宋体" w:hAnsi="宋体" w:cs="仿宋_GB2312"/>
          <w:kern w:val="0"/>
          <w:sz w:val="28"/>
          <w:szCs w:val="28"/>
          <w:lang w:val="zh-CN"/>
        </w:rPr>
        <w:t>6</w:t>
      </w:r>
      <w:r>
        <w:rPr>
          <w:rFonts w:ascii="宋体" w:hAnsi="宋体" w:cs="仿宋_GB2312" w:hint="eastAsia"/>
          <w:kern w:val="0"/>
          <w:sz w:val="28"/>
          <w:szCs w:val="28"/>
          <w:lang w:val="zh-CN"/>
        </w:rPr>
        <w:t>、开局至开局抓牌结束没有牌手抢庄时，该副牌重洗重抓。</w:t>
      </w:r>
    </w:p>
    <w:p w:rsidR="00886073" w:rsidRDefault="00886073" w:rsidP="00886073">
      <w:pPr>
        <w:autoSpaceDE w:val="0"/>
        <w:autoSpaceDN w:val="0"/>
        <w:adjustRightInd w:val="0"/>
        <w:snapToGrid w:val="0"/>
        <w:spacing w:before="160" w:line="420" w:lineRule="exact"/>
        <w:ind w:firstLineChars="200" w:firstLine="560"/>
        <w:rPr>
          <w:rFonts w:ascii="宋体" w:cs="宋体"/>
          <w:kern w:val="0"/>
          <w:sz w:val="28"/>
          <w:szCs w:val="28"/>
          <w:lang w:val="zh-CN"/>
        </w:rPr>
      </w:pPr>
      <w:r>
        <w:rPr>
          <w:rFonts w:ascii="宋体" w:hAnsi="宋体" w:cs="仿宋_GB2312"/>
          <w:kern w:val="0"/>
          <w:sz w:val="28"/>
          <w:szCs w:val="28"/>
          <w:lang w:val="zh-CN"/>
        </w:rPr>
        <w:t>7</w:t>
      </w:r>
      <w:r>
        <w:rPr>
          <w:rFonts w:ascii="宋体" w:hAnsi="宋体" w:cs="仿宋_GB2312" w:hint="eastAsia"/>
          <w:kern w:val="0"/>
          <w:sz w:val="28"/>
          <w:szCs w:val="28"/>
          <w:lang w:val="zh-CN"/>
        </w:rPr>
        <w:t>、在每轮结束前</w:t>
      </w:r>
      <w:r>
        <w:rPr>
          <w:rFonts w:ascii="宋体" w:hAnsi="宋体" w:cs="仿宋_GB2312"/>
          <w:kern w:val="0"/>
          <w:sz w:val="28"/>
          <w:szCs w:val="28"/>
          <w:lang w:val="zh-CN"/>
        </w:rPr>
        <w:t>10</w:t>
      </w:r>
      <w:r>
        <w:rPr>
          <w:rFonts w:ascii="宋体" w:hAnsi="宋体" w:cs="仿宋_GB2312" w:hint="eastAsia"/>
          <w:kern w:val="0"/>
          <w:sz w:val="28"/>
          <w:szCs w:val="28"/>
          <w:lang w:val="zh-CN"/>
        </w:rPr>
        <w:t>分钟，由裁判长宣布最后一副牌</w:t>
      </w:r>
      <w:r>
        <w:rPr>
          <w:rFonts w:ascii="宋体" w:hAnsi="宋体" w:cs="仿宋_GB2312"/>
          <w:kern w:val="0"/>
          <w:sz w:val="28"/>
          <w:szCs w:val="28"/>
          <w:lang w:val="zh-CN"/>
        </w:rPr>
        <w:t>(</w:t>
      </w:r>
      <w:r>
        <w:rPr>
          <w:rFonts w:ascii="宋体" w:hAnsi="宋体" w:cs="仿宋_GB2312" w:hint="eastAsia"/>
          <w:kern w:val="0"/>
          <w:sz w:val="28"/>
          <w:szCs w:val="28"/>
          <w:lang w:val="zh-CN"/>
        </w:rPr>
        <w:t>不包括正在打的那副牌</w:t>
      </w:r>
      <w:r>
        <w:rPr>
          <w:rFonts w:ascii="宋体" w:hAnsi="宋体" w:cs="仿宋_GB2312"/>
          <w:kern w:val="0"/>
          <w:sz w:val="28"/>
          <w:szCs w:val="28"/>
          <w:lang w:val="zh-CN"/>
        </w:rPr>
        <w:t>)</w:t>
      </w:r>
      <w:r>
        <w:rPr>
          <w:rFonts w:ascii="宋体" w:hAnsi="宋体" w:cs="仿宋_GB2312" w:hint="eastAsia"/>
          <w:kern w:val="0"/>
          <w:sz w:val="28"/>
          <w:szCs w:val="28"/>
          <w:lang w:val="zh-CN"/>
        </w:rPr>
        <w:t>。打牌的过程中，领出或首引出牌时间为</w:t>
      </w:r>
      <w:r>
        <w:rPr>
          <w:rFonts w:ascii="宋体" w:hAnsi="宋体" w:cs="仿宋_GB2312"/>
          <w:kern w:val="0"/>
          <w:sz w:val="28"/>
          <w:szCs w:val="28"/>
          <w:lang w:val="zh-CN"/>
        </w:rPr>
        <w:t>20</w:t>
      </w:r>
      <w:r>
        <w:rPr>
          <w:rFonts w:ascii="宋体" w:hAnsi="宋体" w:cs="仿宋_GB2312" w:hint="eastAsia"/>
          <w:kern w:val="0"/>
          <w:sz w:val="28"/>
          <w:szCs w:val="28"/>
          <w:lang w:val="zh-CN"/>
        </w:rPr>
        <w:t>秒，跟牌或垫牌为</w:t>
      </w:r>
      <w:r>
        <w:rPr>
          <w:rFonts w:ascii="宋体" w:hAnsi="宋体" w:cs="仿宋_GB2312"/>
          <w:kern w:val="0"/>
          <w:sz w:val="28"/>
          <w:szCs w:val="28"/>
          <w:lang w:val="zh-CN"/>
        </w:rPr>
        <w:t>10</w:t>
      </w:r>
      <w:r>
        <w:rPr>
          <w:rFonts w:ascii="宋体" w:hAnsi="宋体" w:cs="仿宋_GB2312" w:hint="eastAsia"/>
          <w:kern w:val="0"/>
          <w:sz w:val="28"/>
          <w:szCs w:val="28"/>
          <w:lang w:val="zh-CN"/>
        </w:rPr>
        <w:t>秒，扣底牌时间为</w:t>
      </w:r>
      <w:r>
        <w:rPr>
          <w:rFonts w:ascii="宋体" w:hAnsi="宋体" w:cs="仿宋_GB2312"/>
          <w:kern w:val="0"/>
          <w:sz w:val="28"/>
          <w:szCs w:val="28"/>
          <w:lang w:val="zh-CN"/>
        </w:rPr>
        <w:t>60</w:t>
      </w:r>
      <w:r>
        <w:rPr>
          <w:rFonts w:ascii="宋体" w:hAnsi="宋体" w:cs="仿宋_GB2312" w:hint="eastAsia"/>
          <w:kern w:val="0"/>
          <w:sz w:val="28"/>
          <w:szCs w:val="28"/>
          <w:lang w:val="zh-CN"/>
        </w:rPr>
        <w:t>秒。</w:t>
      </w:r>
    </w:p>
    <w:p w:rsidR="00886073" w:rsidRDefault="00886073" w:rsidP="00886073">
      <w:pPr>
        <w:autoSpaceDE w:val="0"/>
        <w:autoSpaceDN w:val="0"/>
        <w:adjustRightInd w:val="0"/>
        <w:snapToGrid w:val="0"/>
        <w:spacing w:before="152" w:line="420" w:lineRule="exact"/>
        <w:ind w:firstLineChars="200" w:firstLine="560"/>
        <w:rPr>
          <w:rFonts w:ascii="宋体" w:cs="宋体"/>
          <w:kern w:val="0"/>
          <w:sz w:val="28"/>
          <w:szCs w:val="28"/>
          <w:lang w:val="zh-CN"/>
        </w:rPr>
      </w:pPr>
      <w:r>
        <w:rPr>
          <w:rFonts w:ascii="宋体" w:hAnsi="宋体" w:cs="仿宋_GB2312"/>
          <w:kern w:val="0"/>
          <w:sz w:val="28"/>
          <w:szCs w:val="28"/>
          <w:lang w:val="zh-CN"/>
        </w:rPr>
        <w:t>8</w:t>
      </w:r>
      <w:r>
        <w:rPr>
          <w:rFonts w:ascii="宋体" w:hAnsi="宋体" w:cs="仿宋_GB2312" w:hint="eastAsia"/>
          <w:kern w:val="0"/>
          <w:sz w:val="28"/>
          <w:szCs w:val="28"/>
          <w:lang w:val="zh-CN"/>
        </w:rPr>
        <w:t>、比赛采用计局加计时，每局比赛时间为一个小时。如未到比赛时间时，一方已打过</w:t>
      </w:r>
      <w:r>
        <w:rPr>
          <w:rFonts w:ascii="宋体" w:hAnsi="宋体" w:cs="仿宋_GB2312"/>
          <w:kern w:val="0"/>
          <w:sz w:val="28"/>
          <w:szCs w:val="28"/>
          <w:lang w:val="zh-CN"/>
        </w:rPr>
        <w:t>A</w:t>
      </w:r>
      <w:r>
        <w:rPr>
          <w:rFonts w:ascii="宋体" w:hAnsi="宋体" w:cs="仿宋_GB2312" w:hint="eastAsia"/>
          <w:kern w:val="0"/>
          <w:sz w:val="28"/>
          <w:szCs w:val="28"/>
          <w:lang w:val="zh-CN"/>
        </w:rPr>
        <w:t>，比赛自然结束。到时以双方所打级数的高低区分胜负，胜者记</w:t>
      </w:r>
      <w:r>
        <w:rPr>
          <w:rFonts w:ascii="宋体" w:hAnsi="宋体" w:cs="仿宋_GB2312"/>
          <w:kern w:val="0"/>
          <w:sz w:val="28"/>
          <w:szCs w:val="28"/>
          <w:lang w:val="zh-CN"/>
        </w:rPr>
        <w:t>2</w:t>
      </w:r>
      <w:r>
        <w:rPr>
          <w:rFonts w:ascii="宋体" w:hAnsi="宋体" w:cs="仿宋_GB2312" w:hint="eastAsia"/>
          <w:kern w:val="0"/>
          <w:sz w:val="28"/>
          <w:szCs w:val="28"/>
          <w:lang w:val="zh-CN"/>
        </w:rPr>
        <w:t>分，负者记</w:t>
      </w:r>
      <w:r>
        <w:rPr>
          <w:rFonts w:ascii="宋体" w:cs="仿宋_GB2312"/>
          <w:kern w:val="0"/>
          <w:sz w:val="28"/>
          <w:szCs w:val="28"/>
          <w:lang w:val="zh-CN"/>
        </w:rPr>
        <w:t>0</w:t>
      </w:r>
      <w:r>
        <w:rPr>
          <w:rFonts w:ascii="宋体" w:hAnsi="宋体" w:cs="仿宋_GB2312" w:hint="eastAsia"/>
          <w:kern w:val="0"/>
          <w:sz w:val="28"/>
          <w:szCs w:val="28"/>
          <w:lang w:val="zh-CN"/>
        </w:rPr>
        <w:t>分，弃权为</w:t>
      </w:r>
      <w:r>
        <w:rPr>
          <w:rFonts w:ascii="宋体" w:cs="仿宋_GB2312"/>
          <w:kern w:val="0"/>
          <w:sz w:val="28"/>
          <w:szCs w:val="28"/>
          <w:lang w:val="zh-CN"/>
        </w:rPr>
        <w:t>0</w:t>
      </w:r>
      <w:r>
        <w:rPr>
          <w:rFonts w:ascii="宋体" w:hAnsi="宋体" w:cs="仿宋_GB2312" w:hint="eastAsia"/>
          <w:kern w:val="0"/>
          <w:sz w:val="28"/>
          <w:szCs w:val="28"/>
          <w:lang w:val="zh-CN"/>
        </w:rPr>
        <w:t>分。若级数相等，在台上的为胜。</w:t>
      </w:r>
    </w:p>
    <w:p w:rsidR="00886073" w:rsidRDefault="00886073" w:rsidP="00886073">
      <w:pPr>
        <w:autoSpaceDE w:val="0"/>
        <w:autoSpaceDN w:val="0"/>
        <w:adjustRightInd w:val="0"/>
        <w:snapToGrid w:val="0"/>
        <w:spacing w:line="420" w:lineRule="exact"/>
        <w:ind w:firstLineChars="200" w:firstLine="560"/>
        <w:rPr>
          <w:rFonts w:ascii="宋体" w:cs="宋体"/>
          <w:kern w:val="0"/>
          <w:sz w:val="28"/>
          <w:szCs w:val="28"/>
          <w:lang w:val="zh-CN"/>
        </w:rPr>
      </w:pPr>
      <w:r>
        <w:rPr>
          <w:rFonts w:ascii="宋体" w:hAnsi="宋体" w:cs="仿宋_GB2312"/>
          <w:kern w:val="0"/>
          <w:sz w:val="28"/>
          <w:szCs w:val="28"/>
          <w:lang w:val="zh-CN"/>
        </w:rPr>
        <w:t>9</w:t>
      </w:r>
      <w:r>
        <w:rPr>
          <w:rFonts w:ascii="宋体" w:hAnsi="宋体" w:cs="仿宋_GB2312" w:hint="eastAsia"/>
          <w:kern w:val="0"/>
          <w:sz w:val="28"/>
          <w:szCs w:val="28"/>
          <w:lang w:val="zh-CN"/>
        </w:rPr>
        <w:t>、不得无故终止比赛。</w:t>
      </w:r>
    </w:p>
    <w:p w:rsidR="00886073" w:rsidRDefault="00886073" w:rsidP="00886073">
      <w:pPr>
        <w:autoSpaceDE w:val="0"/>
        <w:autoSpaceDN w:val="0"/>
        <w:adjustRightInd w:val="0"/>
        <w:snapToGrid w:val="0"/>
        <w:spacing w:before="179" w:line="420" w:lineRule="exact"/>
        <w:rPr>
          <w:rFonts w:ascii="宋体" w:cs="宋体"/>
          <w:b/>
          <w:kern w:val="0"/>
          <w:sz w:val="24"/>
          <w:lang w:val="zh-CN"/>
        </w:rPr>
      </w:pPr>
      <w:r>
        <w:rPr>
          <w:rFonts w:ascii="宋体" w:hAnsi="宋体" w:hint="eastAsia"/>
          <w:b/>
          <w:kern w:val="0"/>
          <w:sz w:val="28"/>
          <w:szCs w:val="28"/>
          <w:lang w:val="zh-CN"/>
        </w:rPr>
        <w:t>二、洗牌、切牌</w:t>
      </w:r>
      <w:r>
        <w:rPr>
          <w:rFonts w:ascii="宋体" w:hAnsi="宋体"/>
          <w:b/>
          <w:kern w:val="0"/>
          <w:sz w:val="28"/>
          <w:szCs w:val="28"/>
          <w:lang w:val="zh-CN"/>
        </w:rPr>
        <w:t>(</w:t>
      </w:r>
      <w:r>
        <w:rPr>
          <w:rFonts w:ascii="宋体" w:hAnsi="宋体" w:hint="eastAsia"/>
          <w:b/>
          <w:kern w:val="0"/>
          <w:sz w:val="28"/>
          <w:szCs w:val="28"/>
          <w:lang w:val="zh-CN"/>
        </w:rPr>
        <w:t>抬牌</w:t>
      </w:r>
      <w:r>
        <w:rPr>
          <w:rFonts w:ascii="宋体" w:hAnsi="宋体"/>
          <w:b/>
          <w:kern w:val="0"/>
          <w:sz w:val="28"/>
          <w:szCs w:val="28"/>
          <w:lang w:val="zh-CN"/>
        </w:rPr>
        <w:t>)</w:t>
      </w:r>
      <w:r>
        <w:rPr>
          <w:rFonts w:ascii="宋体" w:hAnsi="宋体" w:hint="eastAsia"/>
          <w:b/>
          <w:kern w:val="0"/>
          <w:sz w:val="28"/>
          <w:szCs w:val="28"/>
          <w:lang w:val="zh-CN"/>
        </w:rPr>
        <w:t>和抓牌</w:t>
      </w:r>
    </w:p>
    <w:p w:rsidR="00886073" w:rsidRDefault="00886073" w:rsidP="00886073">
      <w:pPr>
        <w:autoSpaceDE w:val="0"/>
        <w:autoSpaceDN w:val="0"/>
        <w:adjustRightInd w:val="0"/>
        <w:snapToGrid w:val="0"/>
        <w:spacing w:before="138" w:line="420" w:lineRule="exact"/>
        <w:ind w:firstLineChars="200" w:firstLine="560"/>
        <w:rPr>
          <w:rFonts w:ascii="宋体" w:cs="宋体"/>
          <w:kern w:val="0"/>
          <w:sz w:val="28"/>
          <w:szCs w:val="28"/>
          <w:lang w:val="zh-CN"/>
        </w:rPr>
      </w:pPr>
      <w:r>
        <w:rPr>
          <w:rFonts w:ascii="宋体" w:hAnsi="宋体" w:cs="仿宋_GB2312"/>
          <w:kern w:val="0"/>
          <w:sz w:val="28"/>
          <w:szCs w:val="28"/>
          <w:lang w:val="zh-CN"/>
        </w:rPr>
        <w:t>1</w:t>
      </w:r>
      <w:r>
        <w:rPr>
          <w:rFonts w:ascii="宋体" w:hAnsi="宋体" w:cs="仿宋_GB2312" w:hint="eastAsia"/>
          <w:kern w:val="0"/>
          <w:sz w:val="28"/>
          <w:szCs w:val="28"/>
          <w:lang w:val="zh-CN"/>
        </w:rPr>
        <w:t>、开局由任意一家洗牌，并由对方任意一家切牌</w:t>
      </w:r>
      <w:r>
        <w:rPr>
          <w:rFonts w:ascii="宋体" w:hAnsi="宋体" w:cs="仿宋_GB2312"/>
          <w:kern w:val="0"/>
          <w:sz w:val="28"/>
          <w:szCs w:val="28"/>
          <w:lang w:val="zh-CN"/>
        </w:rPr>
        <w:t>(</w:t>
      </w:r>
      <w:r>
        <w:rPr>
          <w:rFonts w:ascii="宋体" w:hAnsi="宋体" w:cs="仿宋_GB2312" w:hint="eastAsia"/>
          <w:kern w:val="0"/>
          <w:sz w:val="28"/>
          <w:szCs w:val="28"/>
          <w:lang w:val="zh-CN"/>
        </w:rPr>
        <w:t>抬牌</w:t>
      </w:r>
      <w:r>
        <w:rPr>
          <w:rFonts w:ascii="宋体" w:hAnsi="宋体" w:cs="仿宋_GB2312"/>
          <w:kern w:val="0"/>
          <w:sz w:val="28"/>
          <w:szCs w:val="28"/>
          <w:lang w:val="zh-CN"/>
        </w:rPr>
        <w:t>)</w:t>
      </w:r>
      <w:r>
        <w:rPr>
          <w:rFonts w:ascii="宋体" w:hAnsi="宋体" w:cs="仿宋_GB2312" w:hint="eastAsia"/>
          <w:kern w:val="0"/>
          <w:sz w:val="28"/>
          <w:szCs w:val="28"/>
          <w:lang w:val="zh-CN"/>
        </w:rPr>
        <w:t>。数点确定谁先起牌。</w:t>
      </w:r>
    </w:p>
    <w:p w:rsidR="00886073" w:rsidRDefault="00886073" w:rsidP="00886073">
      <w:pPr>
        <w:autoSpaceDE w:val="0"/>
        <w:autoSpaceDN w:val="0"/>
        <w:adjustRightInd w:val="0"/>
        <w:snapToGrid w:val="0"/>
        <w:spacing w:before="149" w:line="420" w:lineRule="exact"/>
        <w:ind w:firstLineChars="200" w:firstLine="560"/>
        <w:rPr>
          <w:rFonts w:ascii="宋体" w:cs="宋体"/>
          <w:kern w:val="0"/>
          <w:sz w:val="28"/>
          <w:szCs w:val="28"/>
          <w:lang w:val="zh-CN"/>
        </w:rPr>
      </w:pPr>
      <w:r>
        <w:rPr>
          <w:rFonts w:ascii="宋体" w:hAnsi="宋体" w:cs="仿宋_GB2312"/>
          <w:kern w:val="0"/>
          <w:sz w:val="28"/>
          <w:szCs w:val="28"/>
          <w:lang w:val="zh-CN"/>
        </w:rPr>
        <w:t>2</w:t>
      </w:r>
      <w:r>
        <w:rPr>
          <w:rFonts w:ascii="宋体" w:hAnsi="宋体" w:cs="仿宋_GB2312" w:hint="eastAsia"/>
          <w:kern w:val="0"/>
          <w:sz w:val="28"/>
          <w:szCs w:val="28"/>
          <w:lang w:val="zh-CN"/>
        </w:rPr>
        <w:t>、以后由庄家的同伴洗牌，并由庄家的上家切牌</w:t>
      </w:r>
      <w:r>
        <w:rPr>
          <w:rFonts w:ascii="宋体" w:hAnsi="宋体" w:cs="仿宋_GB2312"/>
          <w:kern w:val="0"/>
          <w:sz w:val="28"/>
          <w:szCs w:val="28"/>
          <w:lang w:val="zh-CN"/>
        </w:rPr>
        <w:t>(</w:t>
      </w:r>
      <w:r>
        <w:rPr>
          <w:rFonts w:ascii="宋体" w:hAnsi="宋体" w:cs="仿宋_GB2312" w:hint="eastAsia"/>
          <w:kern w:val="0"/>
          <w:sz w:val="28"/>
          <w:szCs w:val="28"/>
          <w:lang w:val="zh-CN"/>
        </w:rPr>
        <w:t>抬牌</w:t>
      </w:r>
      <w:r>
        <w:rPr>
          <w:rFonts w:ascii="宋体" w:hAnsi="宋体" w:cs="仿宋_GB2312"/>
          <w:kern w:val="0"/>
          <w:sz w:val="28"/>
          <w:szCs w:val="28"/>
          <w:lang w:val="zh-CN"/>
        </w:rPr>
        <w:t>)</w:t>
      </w:r>
      <w:r>
        <w:rPr>
          <w:rFonts w:ascii="宋体" w:hAnsi="宋体" w:cs="仿宋_GB2312" w:hint="eastAsia"/>
          <w:kern w:val="0"/>
          <w:sz w:val="28"/>
          <w:szCs w:val="28"/>
          <w:lang w:val="zh-CN"/>
        </w:rPr>
        <w:t>。</w:t>
      </w:r>
    </w:p>
    <w:p w:rsidR="00886073" w:rsidRDefault="00886073" w:rsidP="00886073">
      <w:pPr>
        <w:autoSpaceDE w:val="0"/>
        <w:autoSpaceDN w:val="0"/>
        <w:adjustRightInd w:val="0"/>
        <w:snapToGrid w:val="0"/>
        <w:spacing w:before="152" w:line="420" w:lineRule="exact"/>
        <w:ind w:firstLineChars="200" w:firstLine="560"/>
        <w:rPr>
          <w:rFonts w:ascii="宋体" w:cs="宋体"/>
          <w:kern w:val="0"/>
          <w:sz w:val="28"/>
          <w:szCs w:val="28"/>
          <w:lang w:val="zh-CN"/>
        </w:rPr>
      </w:pPr>
      <w:r>
        <w:rPr>
          <w:rFonts w:ascii="宋体" w:hAnsi="宋体" w:cs="仿宋_GB2312"/>
          <w:kern w:val="0"/>
          <w:sz w:val="28"/>
          <w:szCs w:val="28"/>
          <w:lang w:val="zh-CN"/>
        </w:rPr>
        <w:t>3</w:t>
      </w:r>
      <w:r>
        <w:rPr>
          <w:rFonts w:ascii="宋体" w:hAnsi="宋体" w:cs="仿宋_GB2312" w:hint="eastAsia"/>
          <w:kern w:val="0"/>
          <w:sz w:val="28"/>
          <w:szCs w:val="28"/>
          <w:lang w:val="zh-CN"/>
        </w:rPr>
        <w:t>、四家抓牌完毕，底牌张数不符时，须召请裁判员清点每家手中牌张数，若各家张数无误，则换牌重洗重抓。</w:t>
      </w:r>
    </w:p>
    <w:p w:rsidR="00886073" w:rsidRDefault="00886073" w:rsidP="00886073">
      <w:pPr>
        <w:autoSpaceDE w:val="0"/>
        <w:autoSpaceDN w:val="0"/>
        <w:adjustRightInd w:val="0"/>
        <w:snapToGrid w:val="0"/>
        <w:spacing w:before="183" w:line="420" w:lineRule="exact"/>
        <w:rPr>
          <w:rFonts w:ascii="宋体" w:cs="宋体"/>
          <w:b/>
          <w:kern w:val="0"/>
          <w:sz w:val="24"/>
          <w:lang w:val="zh-CN"/>
        </w:rPr>
      </w:pPr>
      <w:r>
        <w:rPr>
          <w:rFonts w:ascii="宋体" w:hAnsi="宋体" w:hint="eastAsia"/>
          <w:b/>
          <w:kern w:val="0"/>
          <w:sz w:val="28"/>
          <w:szCs w:val="28"/>
          <w:lang w:val="zh-CN"/>
        </w:rPr>
        <w:t>三、亮主、反主和定主</w:t>
      </w:r>
    </w:p>
    <w:p w:rsidR="00886073" w:rsidRDefault="00886073" w:rsidP="00886073">
      <w:pPr>
        <w:spacing w:before="134" w:line="420" w:lineRule="exact"/>
        <w:ind w:firstLineChars="200" w:firstLine="560"/>
        <w:rPr>
          <w:rFonts w:ascii="宋体"/>
          <w:kern w:val="0"/>
          <w:sz w:val="28"/>
          <w:szCs w:val="28"/>
        </w:rPr>
      </w:pPr>
      <w:r>
        <w:rPr>
          <w:rFonts w:ascii="宋体" w:hAnsi="宋体" w:cs="仿宋_GB2312"/>
          <w:kern w:val="0"/>
          <w:sz w:val="28"/>
          <w:szCs w:val="28"/>
          <w:lang w:val="zh-CN"/>
        </w:rPr>
        <w:t>1</w:t>
      </w:r>
      <w:r>
        <w:rPr>
          <w:rFonts w:ascii="宋体" w:hAnsi="宋体" w:cs="仿宋_GB2312" w:hint="eastAsia"/>
          <w:kern w:val="0"/>
          <w:sz w:val="28"/>
          <w:szCs w:val="28"/>
          <w:lang w:val="zh-CN"/>
        </w:rPr>
        <w:t>、</w:t>
      </w:r>
      <w:r>
        <w:rPr>
          <w:rFonts w:ascii="宋体" w:hAnsi="宋体" w:hint="eastAsia"/>
          <w:kern w:val="0"/>
          <w:sz w:val="28"/>
          <w:szCs w:val="28"/>
        </w:rPr>
        <w:t>抢先将某花色的级牌亮在桌面上，确定该花色为主牌，谓亮</w:t>
      </w:r>
      <w:r>
        <w:rPr>
          <w:rFonts w:ascii="宋体" w:hAnsi="宋体" w:hint="eastAsia"/>
          <w:kern w:val="0"/>
          <w:sz w:val="28"/>
          <w:szCs w:val="28"/>
        </w:rPr>
        <w:lastRenderedPageBreak/>
        <w:t>主。任何一方在未起底牌前均可抢亮相应的主牌。（不带王牌亮主）</w:t>
      </w:r>
    </w:p>
    <w:p w:rsidR="00886073" w:rsidRDefault="00886073" w:rsidP="00886073">
      <w:pPr>
        <w:autoSpaceDE w:val="0"/>
        <w:autoSpaceDN w:val="0"/>
        <w:adjustRightInd w:val="0"/>
        <w:snapToGrid w:val="0"/>
        <w:spacing w:before="149" w:line="420" w:lineRule="exact"/>
        <w:ind w:firstLineChars="200" w:firstLine="560"/>
        <w:rPr>
          <w:rFonts w:ascii="宋体" w:cs="仿宋_GB2312"/>
          <w:kern w:val="0"/>
          <w:sz w:val="28"/>
          <w:szCs w:val="28"/>
          <w:lang w:val="zh-CN"/>
        </w:rPr>
      </w:pPr>
      <w:r>
        <w:rPr>
          <w:rFonts w:ascii="宋体" w:hAnsi="宋体" w:cs="仿宋_GB2312"/>
          <w:kern w:val="0"/>
          <w:sz w:val="28"/>
          <w:szCs w:val="28"/>
          <w:lang w:val="zh-CN"/>
        </w:rPr>
        <w:t>2</w:t>
      </w:r>
      <w:r>
        <w:rPr>
          <w:rFonts w:ascii="宋体" w:hAnsi="宋体" w:cs="仿宋_GB2312" w:hint="eastAsia"/>
          <w:kern w:val="0"/>
          <w:sz w:val="28"/>
          <w:szCs w:val="28"/>
          <w:lang w:val="zh-CN"/>
        </w:rPr>
        <w:t>、其他牌手可用两张相同花色的级牌亮在桌面上反已亮单张级牌，谓反主。反主只能反别人，不能自己反自己。</w:t>
      </w:r>
    </w:p>
    <w:p w:rsidR="00886073" w:rsidRDefault="00886073" w:rsidP="00886073">
      <w:pPr>
        <w:autoSpaceDE w:val="0"/>
        <w:autoSpaceDN w:val="0"/>
        <w:adjustRightInd w:val="0"/>
        <w:snapToGrid w:val="0"/>
        <w:spacing w:before="149" w:line="420" w:lineRule="exact"/>
        <w:ind w:firstLineChars="200" w:firstLine="560"/>
        <w:rPr>
          <w:rFonts w:ascii="宋体" w:cs="仿宋_GB2312"/>
          <w:kern w:val="0"/>
          <w:sz w:val="28"/>
          <w:szCs w:val="28"/>
          <w:lang w:val="zh-CN"/>
        </w:rPr>
      </w:pPr>
      <w:r>
        <w:rPr>
          <w:rFonts w:ascii="宋体" w:hAnsi="宋体" w:cs="仿宋_GB2312" w:hint="eastAsia"/>
          <w:kern w:val="0"/>
          <w:sz w:val="28"/>
          <w:szCs w:val="28"/>
          <w:lang w:val="zh-CN"/>
        </w:rPr>
        <w:t>若自己已亮主，则在别人未反主前，可将新起到的已亮花色相同的级牌一并加亮出来，谓防反。（此时其他花色牌不可再反，可反无主牌）。</w:t>
      </w:r>
    </w:p>
    <w:p w:rsidR="00886073" w:rsidRDefault="00886073" w:rsidP="00886073">
      <w:pPr>
        <w:autoSpaceDE w:val="0"/>
        <w:autoSpaceDN w:val="0"/>
        <w:adjustRightInd w:val="0"/>
        <w:snapToGrid w:val="0"/>
        <w:spacing w:before="149" w:line="420" w:lineRule="exact"/>
        <w:ind w:firstLineChars="200" w:firstLine="560"/>
        <w:rPr>
          <w:rFonts w:ascii="宋体" w:cs="仿宋_GB2312"/>
          <w:kern w:val="0"/>
          <w:sz w:val="28"/>
          <w:szCs w:val="28"/>
          <w:lang w:val="zh-CN"/>
        </w:rPr>
      </w:pPr>
      <w:r>
        <w:rPr>
          <w:rFonts w:ascii="宋体" w:hAnsi="宋体" w:cs="仿宋_GB2312"/>
          <w:kern w:val="0"/>
          <w:sz w:val="28"/>
          <w:szCs w:val="28"/>
          <w:lang w:val="zh-CN"/>
        </w:rPr>
        <w:t>3</w:t>
      </w:r>
      <w:r>
        <w:rPr>
          <w:rFonts w:ascii="宋体" w:hAnsi="宋体" w:cs="仿宋_GB2312" w:hint="eastAsia"/>
          <w:kern w:val="0"/>
          <w:sz w:val="28"/>
          <w:szCs w:val="28"/>
          <w:lang w:val="zh-CN"/>
        </w:rPr>
        <w:t>、至起牌结束没有牌手亮主时，由庄家翻开底牌上面的第一张牌，将这张牌的花色定为主牌，谓定主。若第一张是大王或小王，则按无主牌定主。此时庄家相应的级数主牌不变。</w:t>
      </w:r>
    </w:p>
    <w:p w:rsidR="00886073" w:rsidRDefault="00886073" w:rsidP="00886073">
      <w:pPr>
        <w:autoSpaceDE w:val="0"/>
        <w:autoSpaceDN w:val="0"/>
        <w:adjustRightInd w:val="0"/>
        <w:snapToGrid w:val="0"/>
        <w:spacing w:before="174" w:line="420" w:lineRule="exact"/>
        <w:rPr>
          <w:rFonts w:ascii="宋体" w:cs="宋体"/>
          <w:b/>
          <w:kern w:val="0"/>
          <w:sz w:val="24"/>
          <w:lang w:val="zh-CN"/>
        </w:rPr>
      </w:pPr>
      <w:r>
        <w:rPr>
          <w:rFonts w:ascii="宋体" w:hAnsi="宋体" w:hint="eastAsia"/>
          <w:b/>
          <w:kern w:val="0"/>
          <w:sz w:val="28"/>
          <w:szCs w:val="28"/>
          <w:lang w:val="zh-CN"/>
        </w:rPr>
        <w:t>四、坐庄次序</w:t>
      </w:r>
    </w:p>
    <w:p w:rsidR="00886073" w:rsidRDefault="00886073" w:rsidP="00886073">
      <w:pPr>
        <w:autoSpaceDE w:val="0"/>
        <w:autoSpaceDN w:val="0"/>
        <w:adjustRightInd w:val="0"/>
        <w:snapToGrid w:val="0"/>
        <w:spacing w:before="145" w:line="420" w:lineRule="exact"/>
        <w:ind w:firstLineChars="200" w:firstLine="560"/>
        <w:rPr>
          <w:rFonts w:ascii="宋体" w:cs="宋体"/>
          <w:kern w:val="0"/>
          <w:sz w:val="24"/>
          <w:lang w:val="zh-CN"/>
        </w:rPr>
      </w:pPr>
      <w:r>
        <w:rPr>
          <w:rFonts w:ascii="宋体" w:hAnsi="宋体" w:cs="仿宋_GB2312" w:hint="eastAsia"/>
          <w:kern w:val="0"/>
          <w:sz w:val="28"/>
          <w:szCs w:val="28"/>
          <w:lang w:val="zh-CN"/>
        </w:rPr>
        <w:t>连续坐庄方轮流当庄，下庄时由下家上庄。</w:t>
      </w:r>
    </w:p>
    <w:p w:rsidR="00886073" w:rsidRDefault="00886073" w:rsidP="00886073">
      <w:pPr>
        <w:autoSpaceDE w:val="0"/>
        <w:autoSpaceDN w:val="0"/>
        <w:adjustRightInd w:val="0"/>
        <w:snapToGrid w:val="0"/>
        <w:spacing w:before="169" w:line="420" w:lineRule="exact"/>
        <w:rPr>
          <w:rFonts w:ascii="宋体" w:cs="宋体"/>
          <w:b/>
          <w:kern w:val="0"/>
          <w:sz w:val="24"/>
          <w:lang w:val="zh-CN"/>
        </w:rPr>
      </w:pPr>
      <w:r>
        <w:rPr>
          <w:rFonts w:ascii="宋体" w:hAnsi="宋体" w:hint="eastAsia"/>
          <w:b/>
          <w:kern w:val="0"/>
          <w:sz w:val="28"/>
          <w:szCs w:val="28"/>
          <w:lang w:val="zh-CN"/>
        </w:rPr>
        <w:t>五、升级计算方法</w:t>
      </w:r>
    </w:p>
    <w:p w:rsidR="00886073" w:rsidRDefault="00886073" w:rsidP="00886073">
      <w:pPr>
        <w:autoSpaceDE w:val="0"/>
        <w:autoSpaceDN w:val="0"/>
        <w:adjustRightInd w:val="0"/>
        <w:snapToGrid w:val="0"/>
        <w:spacing w:before="149" w:line="420" w:lineRule="exact"/>
        <w:ind w:firstLineChars="200" w:firstLine="560"/>
        <w:rPr>
          <w:rFonts w:ascii="宋体" w:cs="仿宋_GB2312"/>
          <w:kern w:val="0"/>
          <w:sz w:val="28"/>
          <w:szCs w:val="28"/>
          <w:lang w:val="zh-CN"/>
        </w:rPr>
      </w:pPr>
      <w:r>
        <w:rPr>
          <w:rFonts w:ascii="宋体" w:hAnsi="宋体" w:cs="仿宋_GB2312"/>
          <w:kern w:val="0"/>
          <w:sz w:val="28"/>
          <w:szCs w:val="28"/>
          <w:lang w:val="zh-CN"/>
        </w:rPr>
        <w:t>1</w:t>
      </w:r>
      <w:r>
        <w:rPr>
          <w:rFonts w:ascii="宋体" w:hAnsi="宋体" w:cs="仿宋_GB2312" w:hint="eastAsia"/>
          <w:kern w:val="0"/>
          <w:sz w:val="28"/>
          <w:szCs w:val="28"/>
          <w:lang w:val="zh-CN"/>
        </w:rPr>
        <w:t>、防家得分在</w:t>
      </w:r>
      <w:r>
        <w:rPr>
          <w:rFonts w:ascii="宋体" w:hAnsi="宋体" w:cs="仿宋_GB2312"/>
          <w:kern w:val="0"/>
          <w:sz w:val="28"/>
          <w:szCs w:val="28"/>
          <w:lang w:val="zh-CN"/>
        </w:rPr>
        <w:t>40</w:t>
      </w:r>
      <w:r>
        <w:rPr>
          <w:rFonts w:ascii="宋体" w:cs="宋体"/>
          <w:kern w:val="0"/>
          <w:sz w:val="28"/>
          <w:szCs w:val="28"/>
          <w:lang w:val="zh-CN"/>
        </w:rPr>
        <w:t>-</w:t>
      </w:r>
      <w:r>
        <w:rPr>
          <w:rFonts w:ascii="宋体" w:hAnsi="宋体" w:cs="仿宋_GB2312"/>
          <w:kern w:val="0"/>
          <w:sz w:val="28"/>
          <w:szCs w:val="28"/>
          <w:lang w:val="zh-CN"/>
        </w:rPr>
        <w:t>75</w:t>
      </w:r>
      <w:r>
        <w:rPr>
          <w:rFonts w:ascii="宋体" w:hAnsi="宋体" w:cs="仿宋_GB2312" w:hint="eastAsia"/>
          <w:kern w:val="0"/>
          <w:sz w:val="28"/>
          <w:szCs w:val="28"/>
          <w:lang w:val="zh-CN"/>
        </w:rPr>
        <w:t>分之间，庄家升一级。</w:t>
      </w:r>
    </w:p>
    <w:p w:rsidR="00886073" w:rsidRDefault="00886073" w:rsidP="00886073">
      <w:pPr>
        <w:autoSpaceDE w:val="0"/>
        <w:autoSpaceDN w:val="0"/>
        <w:adjustRightInd w:val="0"/>
        <w:snapToGrid w:val="0"/>
        <w:spacing w:before="152" w:line="420" w:lineRule="exact"/>
        <w:ind w:firstLineChars="200" w:firstLine="560"/>
        <w:rPr>
          <w:rFonts w:ascii="宋体" w:cs="仿宋_GB2312"/>
          <w:kern w:val="0"/>
          <w:sz w:val="28"/>
          <w:szCs w:val="28"/>
          <w:lang w:val="zh-CN"/>
        </w:rPr>
      </w:pPr>
      <w:r>
        <w:rPr>
          <w:rFonts w:ascii="宋体" w:hAnsi="宋体" w:cs="仿宋_GB2312"/>
          <w:kern w:val="0"/>
          <w:sz w:val="28"/>
          <w:szCs w:val="28"/>
          <w:lang w:val="zh-CN"/>
        </w:rPr>
        <w:t>2</w:t>
      </w:r>
      <w:r>
        <w:rPr>
          <w:rFonts w:ascii="宋体" w:hAnsi="宋体" w:cs="仿宋_GB2312" w:hint="eastAsia"/>
          <w:kern w:val="0"/>
          <w:sz w:val="28"/>
          <w:szCs w:val="28"/>
          <w:lang w:val="zh-CN"/>
        </w:rPr>
        <w:t>、防家得分在</w:t>
      </w:r>
      <w:r>
        <w:rPr>
          <w:rFonts w:ascii="宋体" w:hAnsi="宋体" w:cs="仿宋_GB2312"/>
          <w:kern w:val="0"/>
          <w:sz w:val="28"/>
          <w:szCs w:val="28"/>
          <w:lang w:val="zh-CN"/>
        </w:rPr>
        <w:t>5</w:t>
      </w:r>
      <w:r>
        <w:rPr>
          <w:rFonts w:ascii="宋体" w:cs="宋体"/>
          <w:kern w:val="0"/>
          <w:sz w:val="28"/>
          <w:szCs w:val="28"/>
          <w:lang w:val="zh-CN"/>
        </w:rPr>
        <w:t>-</w:t>
      </w:r>
      <w:r>
        <w:rPr>
          <w:rFonts w:ascii="宋体" w:hAnsi="宋体" w:cs="仿宋_GB2312"/>
          <w:kern w:val="0"/>
          <w:sz w:val="28"/>
          <w:szCs w:val="28"/>
          <w:lang w:val="zh-CN"/>
        </w:rPr>
        <w:t>35</w:t>
      </w:r>
      <w:r>
        <w:rPr>
          <w:rFonts w:ascii="宋体" w:hAnsi="宋体" w:cs="仿宋_GB2312" w:hint="eastAsia"/>
          <w:kern w:val="0"/>
          <w:sz w:val="28"/>
          <w:szCs w:val="28"/>
          <w:lang w:val="zh-CN"/>
        </w:rPr>
        <w:t>分之间，庄家升两级</w:t>
      </w:r>
      <w:r>
        <w:rPr>
          <w:rFonts w:ascii="宋体" w:hAnsi="宋体" w:cs="仿宋_GB2312"/>
          <w:kern w:val="0"/>
          <w:sz w:val="28"/>
          <w:szCs w:val="28"/>
          <w:lang w:val="zh-CN"/>
        </w:rPr>
        <w:t>(</w:t>
      </w:r>
      <w:r>
        <w:rPr>
          <w:rFonts w:ascii="宋体" w:hAnsi="宋体" w:cs="仿宋_GB2312" w:hint="eastAsia"/>
          <w:kern w:val="0"/>
          <w:sz w:val="28"/>
          <w:szCs w:val="28"/>
          <w:lang w:val="zh-CN"/>
        </w:rPr>
        <w:t>小光</w:t>
      </w:r>
      <w:r>
        <w:rPr>
          <w:rFonts w:ascii="宋体" w:hAnsi="宋体" w:cs="仿宋_GB2312"/>
          <w:kern w:val="0"/>
          <w:sz w:val="28"/>
          <w:szCs w:val="28"/>
          <w:lang w:val="zh-CN"/>
        </w:rPr>
        <w:t>)</w:t>
      </w:r>
      <w:r>
        <w:rPr>
          <w:rFonts w:ascii="宋体" w:hAnsi="宋体" w:cs="仿宋_GB2312" w:hint="eastAsia"/>
          <w:kern w:val="0"/>
          <w:sz w:val="28"/>
          <w:szCs w:val="28"/>
          <w:lang w:val="zh-CN"/>
        </w:rPr>
        <w:t>。</w:t>
      </w:r>
    </w:p>
    <w:p w:rsidR="00886073" w:rsidRDefault="00886073" w:rsidP="00886073">
      <w:pPr>
        <w:autoSpaceDE w:val="0"/>
        <w:autoSpaceDN w:val="0"/>
        <w:adjustRightInd w:val="0"/>
        <w:snapToGrid w:val="0"/>
        <w:spacing w:before="134" w:line="420" w:lineRule="exact"/>
        <w:ind w:firstLineChars="200" w:firstLine="560"/>
        <w:rPr>
          <w:rFonts w:ascii="宋体" w:cs="仿宋_GB2312"/>
          <w:kern w:val="0"/>
          <w:sz w:val="28"/>
          <w:szCs w:val="28"/>
          <w:lang w:val="zh-CN"/>
        </w:rPr>
      </w:pPr>
      <w:r>
        <w:rPr>
          <w:rFonts w:ascii="宋体" w:hAnsi="宋体" w:cs="仿宋_GB2312"/>
          <w:kern w:val="0"/>
          <w:sz w:val="28"/>
          <w:szCs w:val="28"/>
          <w:lang w:val="zh-CN"/>
        </w:rPr>
        <w:t>3</w:t>
      </w:r>
      <w:r>
        <w:rPr>
          <w:rFonts w:ascii="宋体" w:hAnsi="宋体" w:cs="仿宋_GB2312" w:hint="eastAsia"/>
          <w:kern w:val="0"/>
          <w:sz w:val="28"/>
          <w:szCs w:val="28"/>
          <w:lang w:val="zh-CN"/>
        </w:rPr>
        <w:t>、防家末得分，庄家升三级</w:t>
      </w:r>
      <w:r>
        <w:rPr>
          <w:rFonts w:ascii="宋体" w:hAnsi="宋体" w:cs="仿宋_GB2312"/>
          <w:kern w:val="0"/>
          <w:sz w:val="28"/>
          <w:szCs w:val="28"/>
          <w:lang w:val="zh-CN"/>
        </w:rPr>
        <w:t>(</w:t>
      </w:r>
      <w:r>
        <w:rPr>
          <w:rFonts w:ascii="宋体" w:hAnsi="宋体" w:cs="仿宋_GB2312" w:hint="eastAsia"/>
          <w:kern w:val="0"/>
          <w:sz w:val="28"/>
          <w:szCs w:val="28"/>
          <w:lang w:val="zh-CN"/>
        </w:rPr>
        <w:t>大光</w:t>
      </w:r>
      <w:r>
        <w:rPr>
          <w:rFonts w:ascii="宋体" w:hAnsi="宋体" w:cs="仿宋_GB2312"/>
          <w:kern w:val="0"/>
          <w:sz w:val="28"/>
          <w:szCs w:val="28"/>
          <w:lang w:val="zh-CN"/>
        </w:rPr>
        <w:t>)</w:t>
      </w:r>
      <w:r>
        <w:rPr>
          <w:rFonts w:ascii="宋体" w:hAnsi="宋体" w:cs="仿宋_GB2312" w:hint="eastAsia"/>
          <w:kern w:val="0"/>
          <w:sz w:val="28"/>
          <w:szCs w:val="28"/>
          <w:lang w:val="zh-CN"/>
        </w:rPr>
        <w:t>。</w:t>
      </w:r>
    </w:p>
    <w:p w:rsidR="00886073" w:rsidRDefault="00886073" w:rsidP="00886073">
      <w:pPr>
        <w:autoSpaceDE w:val="0"/>
        <w:autoSpaceDN w:val="0"/>
        <w:adjustRightInd w:val="0"/>
        <w:snapToGrid w:val="0"/>
        <w:spacing w:before="138" w:line="420" w:lineRule="exact"/>
        <w:ind w:firstLineChars="200" w:firstLine="560"/>
        <w:rPr>
          <w:rFonts w:ascii="宋体" w:cs="仿宋_GB2312"/>
          <w:kern w:val="0"/>
          <w:sz w:val="28"/>
          <w:szCs w:val="28"/>
          <w:lang w:val="zh-CN"/>
        </w:rPr>
      </w:pPr>
      <w:r>
        <w:rPr>
          <w:rFonts w:ascii="宋体" w:hAnsi="宋体" w:cs="仿宋_GB2312"/>
          <w:kern w:val="0"/>
          <w:sz w:val="28"/>
          <w:szCs w:val="28"/>
          <w:lang w:val="zh-CN"/>
        </w:rPr>
        <w:t>4</w:t>
      </w:r>
      <w:r>
        <w:rPr>
          <w:rFonts w:ascii="宋体" w:hAnsi="宋体" w:cs="仿宋_GB2312" w:hint="eastAsia"/>
          <w:kern w:val="0"/>
          <w:sz w:val="28"/>
          <w:szCs w:val="28"/>
          <w:lang w:val="zh-CN"/>
        </w:rPr>
        <w:t>、防家得分满</w:t>
      </w:r>
      <w:r>
        <w:rPr>
          <w:rFonts w:ascii="宋体" w:hAnsi="宋体" w:cs="仿宋_GB2312"/>
          <w:kern w:val="0"/>
          <w:sz w:val="28"/>
          <w:szCs w:val="28"/>
          <w:lang w:val="zh-CN"/>
        </w:rPr>
        <w:t>80</w:t>
      </w:r>
      <w:r>
        <w:rPr>
          <w:rFonts w:ascii="宋体" w:hAnsi="宋体" w:cs="仿宋_GB2312" w:hint="eastAsia"/>
          <w:kern w:val="0"/>
          <w:sz w:val="28"/>
          <w:szCs w:val="28"/>
          <w:lang w:val="zh-CN"/>
        </w:rPr>
        <w:t>分，庄家下庄，防家上庄。</w:t>
      </w:r>
    </w:p>
    <w:p w:rsidR="00886073" w:rsidRDefault="00886073" w:rsidP="00886073">
      <w:pPr>
        <w:autoSpaceDE w:val="0"/>
        <w:autoSpaceDN w:val="0"/>
        <w:adjustRightInd w:val="0"/>
        <w:snapToGrid w:val="0"/>
        <w:spacing w:before="151" w:line="420" w:lineRule="exact"/>
        <w:ind w:firstLineChars="200" w:firstLine="560"/>
        <w:rPr>
          <w:rFonts w:ascii="宋体" w:cs="仿宋_GB2312"/>
          <w:kern w:val="0"/>
          <w:sz w:val="28"/>
          <w:szCs w:val="28"/>
          <w:lang w:val="zh-CN"/>
        </w:rPr>
      </w:pPr>
      <w:r>
        <w:rPr>
          <w:rFonts w:ascii="宋体" w:hAnsi="宋体" w:cs="仿宋_GB2312"/>
          <w:kern w:val="0"/>
          <w:sz w:val="28"/>
          <w:szCs w:val="28"/>
          <w:lang w:val="zh-CN"/>
        </w:rPr>
        <w:t>5</w:t>
      </w:r>
      <w:r>
        <w:rPr>
          <w:rFonts w:ascii="宋体" w:hAnsi="宋体" w:cs="仿宋_GB2312" w:hint="eastAsia"/>
          <w:kern w:val="0"/>
          <w:sz w:val="28"/>
          <w:szCs w:val="28"/>
          <w:lang w:val="zh-CN"/>
        </w:rPr>
        <w:t>、防家上庄升级方法计算</w:t>
      </w:r>
      <w:r>
        <w:rPr>
          <w:rFonts w:ascii="宋体" w:hAnsi="宋体" w:cs="仿宋_GB2312"/>
          <w:kern w:val="0"/>
          <w:sz w:val="28"/>
          <w:szCs w:val="28"/>
          <w:lang w:val="zh-CN"/>
        </w:rPr>
        <w:t>:(</w:t>
      </w:r>
      <w:r>
        <w:rPr>
          <w:rFonts w:ascii="宋体" w:hAnsi="宋体" w:cs="仿宋_GB2312" w:hint="eastAsia"/>
          <w:kern w:val="0"/>
          <w:sz w:val="28"/>
          <w:szCs w:val="28"/>
          <w:lang w:val="zh-CN"/>
        </w:rPr>
        <w:t>防家得</w:t>
      </w:r>
      <w:r>
        <w:rPr>
          <w:rFonts w:ascii="宋体" w:hAnsi="宋体" w:cs="仿宋_GB2312"/>
          <w:kern w:val="0"/>
          <w:sz w:val="28"/>
          <w:szCs w:val="28"/>
          <w:lang w:val="zh-CN"/>
        </w:rPr>
        <w:t>80</w:t>
      </w:r>
      <w:r>
        <w:rPr>
          <w:rFonts w:ascii="宋体" w:hAnsi="宋体" w:cs="仿宋_GB2312" w:hint="eastAsia"/>
          <w:kern w:val="0"/>
          <w:sz w:val="28"/>
          <w:szCs w:val="28"/>
          <w:lang w:val="zh-CN"/>
        </w:rPr>
        <w:t>分</w:t>
      </w:r>
      <w:r>
        <w:rPr>
          <w:rFonts w:ascii="宋体" w:hAnsi="宋体" w:cs="仿宋_GB2312"/>
          <w:kern w:val="0"/>
          <w:sz w:val="28"/>
          <w:szCs w:val="28"/>
          <w:lang w:val="zh-CN"/>
        </w:rPr>
        <w:t>)+40</w:t>
      </w:r>
      <w:r>
        <w:rPr>
          <w:rFonts w:ascii="宋体" w:hAnsi="宋体" w:cs="仿宋_GB2312" w:hint="eastAsia"/>
          <w:kern w:val="0"/>
          <w:sz w:val="28"/>
          <w:szCs w:val="28"/>
          <w:lang w:val="zh-CN"/>
        </w:rPr>
        <w:t>分升一级，依次类推。</w:t>
      </w:r>
    </w:p>
    <w:p w:rsidR="00886073" w:rsidRDefault="00886073" w:rsidP="00886073">
      <w:pPr>
        <w:autoSpaceDE w:val="0"/>
        <w:autoSpaceDN w:val="0"/>
        <w:adjustRightInd w:val="0"/>
        <w:snapToGrid w:val="0"/>
        <w:spacing w:before="179" w:line="420" w:lineRule="exact"/>
        <w:rPr>
          <w:rFonts w:ascii="宋体" w:cs="仿宋_GB2312"/>
          <w:b/>
          <w:kern w:val="0"/>
          <w:sz w:val="28"/>
          <w:szCs w:val="28"/>
          <w:lang w:val="zh-CN"/>
        </w:rPr>
      </w:pPr>
      <w:r>
        <w:rPr>
          <w:rFonts w:ascii="宋体" w:hAnsi="宋体" w:hint="eastAsia"/>
          <w:b/>
          <w:kern w:val="0"/>
          <w:sz w:val="28"/>
          <w:szCs w:val="28"/>
          <w:lang w:val="zh-CN"/>
        </w:rPr>
        <w:t>六、抠底分数计算</w:t>
      </w:r>
    </w:p>
    <w:p w:rsidR="00886073" w:rsidRDefault="00886073" w:rsidP="00886073">
      <w:pPr>
        <w:autoSpaceDE w:val="0"/>
        <w:autoSpaceDN w:val="0"/>
        <w:adjustRightInd w:val="0"/>
        <w:snapToGrid w:val="0"/>
        <w:spacing w:before="145" w:line="420" w:lineRule="exact"/>
        <w:ind w:firstLineChars="200" w:firstLine="560"/>
        <w:rPr>
          <w:rFonts w:ascii="宋体" w:cs="仿宋_GB2312"/>
          <w:kern w:val="0"/>
          <w:sz w:val="28"/>
          <w:szCs w:val="28"/>
          <w:lang w:val="zh-CN"/>
        </w:rPr>
      </w:pPr>
      <w:r>
        <w:rPr>
          <w:rFonts w:ascii="宋体" w:hAnsi="宋体" w:cs="仿宋_GB2312" w:hint="eastAsia"/>
          <w:kern w:val="0"/>
          <w:sz w:val="28"/>
          <w:szCs w:val="28"/>
          <w:lang w:val="zh-CN"/>
        </w:rPr>
        <w:t>单抠底</w:t>
      </w:r>
      <w:r>
        <w:rPr>
          <w:rFonts w:ascii="宋体" w:hAnsi="宋体" w:cs="仿宋_GB2312"/>
          <w:kern w:val="0"/>
          <w:sz w:val="28"/>
          <w:szCs w:val="28"/>
          <w:lang w:val="zh-CN"/>
        </w:rPr>
        <w:t>2</w:t>
      </w:r>
      <w:r>
        <w:rPr>
          <w:rFonts w:ascii="宋体" w:hAnsi="宋体" w:cs="仿宋_GB2312" w:hint="eastAsia"/>
          <w:kern w:val="0"/>
          <w:sz w:val="28"/>
          <w:szCs w:val="28"/>
          <w:lang w:val="zh-CN"/>
        </w:rPr>
        <w:t>倍，甩牌抠底</w:t>
      </w:r>
      <w:r>
        <w:rPr>
          <w:rFonts w:ascii="宋体" w:hAnsi="宋体" w:cs="仿宋_GB2312"/>
          <w:kern w:val="0"/>
          <w:sz w:val="28"/>
          <w:szCs w:val="28"/>
          <w:lang w:val="zh-CN"/>
        </w:rPr>
        <w:t>3</w:t>
      </w:r>
      <w:r>
        <w:rPr>
          <w:rFonts w:ascii="宋体" w:hAnsi="宋体" w:cs="仿宋_GB2312" w:hint="eastAsia"/>
          <w:kern w:val="0"/>
          <w:sz w:val="28"/>
          <w:szCs w:val="28"/>
          <w:lang w:val="zh-CN"/>
        </w:rPr>
        <w:t>倍，对抠底</w:t>
      </w:r>
      <w:r>
        <w:rPr>
          <w:rFonts w:ascii="宋体" w:hAnsi="宋体" w:cs="仿宋_GB2312"/>
          <w:kern w:val="0"/>
          <w:sz w:val="28"/>
          <w:szCs w:val="28"/>
          <w:lang w:val="zh-CN"/>
        </w:rPr>
        <w:t>4</w:t>
      </w:r>
      <w:r>
        <w:rPr>
          <w:rFonts w:ascii="宋体" w:hAnsi="宋体" w:cs="仿宋_GB2312" w:hint="eastAsia"/>
          <w:kern w:val="0"/>
          <w:sz w:val="28"/>
          <w:szCs w:val="28"/>
          <w:lang w:val="zh-CN"/>
        </w:rPr>
        <w:t>倍，二连对抠底</w:t>
      </w:r>
      <w:r>
        <w:rPr>
          <w:rFonts w:ascii="宋体" w:hAnsi="宋体" w:cs="仿宋_GB2312"/>
          <w:kern w:val="0"/>
          <w:sz w:val="28"/>
          <w:szCs w:val="28"/>
          <w:lang w:val="zh-CN"/>
        </w:rPr>
        <w:t>8</w:t>
      </w:r>
      <w:r>
        <w:rPr>
          <w:rFonts w:ascii="宋体" w:hAnsi="宋体" w:cs="仿宋_GB2312" w:hint="eastAsia"/>
          <w:kern w:val="0"/>
          <w:sz w:val="28"/>
          <w:szCs w:val="28"/>
          <w:lang w:val="zh-CN"/>
        </w:rPr>
        <w:t>倍。以后每多连一对加一番。</w:t>
      </w:r>
    </w:p>
    <w:p w:rsidR="00886073" w:rsidRDefault="00886073" w:rsidP="00886073">
      <w:pPr>
        <w:autoSpaceDE w:val="0"/>
        <w:autoSpaceDN w:val="0"/>
        <w:adjustRightInd w:val="0"/>
        <w:snapToGrid w:val="0"/>
        <w:spacing w:before="185" w:line="420" w:lineRule="exact"/>
        <w:rPr>
          <w:rFonts w:ascii="宋体" w:cs="仿宋_GB2312"/>
          <w:b/>
          <w:kern w:val="0"/>
          <w:sz w:val="28"/>
          <w:szCs w:val="28"/>
          <w:lang w:val="zh-CN"/>
        </w:rPr>
      </w:pPr>
      <w:r>
        <w:rPr>
          <w:rFonts w:ascii="宋体" w:hAnsi="宋体" w:hint="eastAsia"/>
          <w:b/>
          <w:kern w:val="0"/>
          <w:sz w:val="28"/>
          <w:szCs w:val="28"/>
          <w:lang w:val="zh-CN"/>
        </w:rPr>
        <w:t>七、牌桌纪律</w:t>
      </w:r>
    </w:p>
    <w:p w:rsidR="00886073" w:rsidRDefault="00886073" w:rsidP="00886073">
      <w:pPr>
        <w:autoSpaceDE w:val="0"/>
        <w:autoSpaceDN w:val="0"/>
        <w:adjustRightInd w:val="0"/>
        <w:snapToGrid w:val="0"/>
        <w:spacing w:before="147" w:line="420" w:lineRule="exact"/>
        <w:ind w:firstLineChars="200" w:firstLine="560"/>
        <w:rPr>
          <w:rFonts w:ascii="宋体" w:cs="仿宋_GB2312"/>
          <w:kern w:val="0"/>
          <w:sz w:val="28"/>
          <w:szCs w:val="28"/>
          <w:lang w:val="zh-CN"/>
        </w:rPr>
      </w:pPr>
      <w:r>
        <w:rPr>
          <w:rFonts w:ascii="宋体" w:hAnsi="宋体" w:cs="仿宋_GB2312"/>
          <w:kern w:val="0"/>
          <w:sz w:val="28"/>
          <w:szCs w:val="28"/>
          <w:lang w:val="zh-CN"/>
        </w:rPr>
        <w:t>1</w:t>
      </w:r>
      <w:r>
        <w:rPr>
          <w:rFonts w:ascii="宋体" w:hAnsi="宋体" w:cs="仿宋_GB2312" w:hint="eastAsia"/>
          <w:kern w:val="0"/>
          <w:sz w:val="28"/>
          <w:szCs w:val="28"/>
          <w:lang w:val="zh-CN"/>
        </w:rPr>
        <w:t>、亮主牌时将所亮主牌放在自己面前。</w:t>
      </w:r>
    </w:p>
    <w:p w:rsidR="00886073" w:rsidRDefault="00886073" w:rsidP="00886073">
      <w:pPr>
        <w:autoSpaceDE w:val="0"/>
        <w:autoSpaceDN w:val="0"/>
        <w:adjustRightInd w:val="0"/>
        <w:snapToGrid w:val="0"/>
        <w:spacing w:before="149" w:line="420" w:lineRule="exact"/>
        <w:ind w:firstLineChars="200" w:firstLine="560"/>
        <w:rPr>
          <w:rFonts w:ascii="宋体" w:cs="仿宋_GB2312"/>
          <w:kern w:val="0"/>
          <w:sz w:val="28"/>
          <w:szCs w:val="28"/>
          <w:lang w:val="zh-CN"/>
        </w:rPr>
      </w:pPr>
      <w:r>
        <w:rPr>
          <w:rFonts w:ascii="宋体" w:hAnsi="宋体" w:cs="仿宋_GB2312"/>
          <w:kern w:val="0"/>
          <w:sz w:val="28"/>
          <w:szCs w:val="28"/>
          <w:lang w:val="zh-CN"/>
        </w:rPr>
        <w:t>2</w:t>
      </w:r>
      <w:r>
        <w:rPr>
          <w:rFonts w:ascii="宋体" w:hAnsi="宋体" w:cs="仿宋_GB2312" w:hint="eastAsia"/>
          <w:kern w:val="0"/>
          <w:sz w:val="28"/>
          <w:szCs w:val="28"/>
          <w:lang w:val="zh-CN"/>
        </w:rPr>
        <w:t>、底牌背放在桌子中央，庄家扣好底牌后，双方均不许翻看，防家得分放在底牌上面。</w:t>
      </w:r>
    </w:p>
    <w:p w:rsidR="00886073" w:rsidRDefault="00886073" w:rsidP="00886073">
      <w:pPr>
        <w:autoSpaceDE w:val="0"/>
        <w:autoSpaceDN w:val="0"/>
        <w:adjustRightInd w:val="0"/>
        <w:snapToGrid w:val="0"/>
        <w:spacing w:line="420" w:lineRule="exact"/>
        <w:ind w:firstLineChars="200" w:firstLine="560"/>
        <w:rPr>
          <w:rFonts w:ascii="宋体" w:cs="宋体"/>
          <w:kern w:val="0"/>
          <w:sz w:val="24"/>
          <w:lang w:val="zh-CN"/>
        </w:rPr>
      </w:pPr>
      <w:r>
        <w:rPr>
          <w:rFonts w:ascii="宋体" w:hAnsi="宋体" w:cs="仿宋_GB2312"/>
          <w:kern w:val="0"/>
          <w:sz w:val="28"/>
          <w:szCs w:val="28"/>
          <w:lang w:val="zh-CN"/>
        </w:rPr>
        <w:t>3</w:t>
      </w:r>
      <w:r>
        <w:rPr>
          <w:rFonts w:ascii="宋体" w:hAnsi="宋体" w:cs="仿宋_GB2312" w:hint="eastAsia"/>
          <w:kern w:val="0"/>
          <w:sz w:val="28"/>
          <w:szCs w:val="28"/>
          <w:lang w:val="zh-CN"/>
        </w:rPr>
        <w:t>、各方当圈所出的牌摊开放在自己面前，过后码齐放面前。</w:t>
      </w:r>
    </w:p>
    <w:p w:rsidR="00886073" w:rsidRDefault="00886073" w:rsidP="00886073">
      <w:pPr>
        <w:autoSpaceDE w:val="0"/>
        <w:autoSpaceDN w:val="0"/>
        <w:adjustRightInd w:val="0"/>
        <w:snapToGrid w:val="0"/>
        <w:spacing w:before="165" w:line="420" w:lineRule="exact"/>
        <w:ind w:firstLineChars="200" w:firstLine="560"/>
        <w:rPr>
          <w:rFonts w:ascii="宋体" w:cs="宋体"/>
          <w:kern w:val="0"/>
          <w:sz w:val="24"/>
          <w:lang w:val="zh-CN"/>
        </w:rPr>
      </w:pPr>
      <w:r>
        <w:rPr>
          <w:rFonts w:ascii="宋体" w:hAnsi="宋体" w:cs="仿宋_GB2312"/>
          <w:kern w:val="0"/>
          <w:sz w:val="28"/>
          <w:szCs w:val="28"/>
          <w:lang w:val="zh-CN"/>
        </w:rPr>
        <w:lastRenderedPageBreak/>
        <w:t>4</w:t>
      </w:r>
      <w:r>
        <w:rPr>
          <w:rFonts w:ascii="宋体" w:hAnsi="宋体" w:cs="仿宋_GB2312" w:hint="eastAsia"/>
          <w:kern w:val="0"/>
          <w:sz w:val="28"/>
          <w:szCs w:val="28"/>
          <w:lang w:val="zh-CN"/>
        </w:rPr>
        <w:t>、不许翻看别人出过的牌。</w:t>
      </w:r>
    </w:p>
    <w:p w:rsidR="00886073" w:rsidRDefault="00886073" w:rsidP="00886073">
      <w:pPr>
        <w:autoSpaceDE w:val="0"/>
        <w:autoSpaceDN w:val="0"/>
        <w:adjustRightInd w:val="0"/>
        <w:snapToGrid w:val="0"/>
        <w:spacing w:before="165" w:line="420" w:lineRule="exact"/>
        <w:ind w:firstLineChars="200" w:firstLine="560"/>
        <w:rPr>
          <w:rFonts w:ascii="宋体" w:cs="宋体"/>
          <w:kern w:val="0"/>
          <w:sz w:val="24"/>
          <w:lang w:val="zh-CN"/>
        </w:rPr>
      </w:pPr>
      <w:r>
        <w:rPr>
          <w:rFonts w:ascii="宋体" w:hAnsi="宋体" w:cs="仿宋_GB2312"/>
          <w:kern w:val="0"/>
          <w:sz w:val="28"/>
          <w:szCs w:val="28"/>
          <w:lang w:val="zh-CN"/>
        </w:rPr>
        <w:t>5</w:t>
      </w:r>
      <w:r>
        <w:rPr>
          <w:rFonts w:ascii="宋体" w:hAnsi="宋体" w:cs="仿宋_GB2312" w:hint="eastAsia"/>
          <w:kern w:val="0"/>
          <w:sz w:val="28"/>
          <w:szCs w:val="28"/>
          <w:lang w:val="zh-CN"/>
        </w:rPr>
        <w:t>、不许悔牌。不许无故拖延出牌和扣牌时间。</w:t>
      </w:r>
    </w:p>
    <w:p w:rsidR="00886073" w:rsidRDefault="00886073" w:rsidP="00886073">
      <w:pPr>
        <w:autoSpaceDE w:val="0"/>
        <w:autoSpaceDN w:val="0"/>
        <w:adjustRightInd w:val="0"/>
        <w:snapToGrid w:val="0"/>
        <w:spacing w:before="158" w:line="420" w:lineRule="exact"/>
        <w:ind w:firstLineChars="200" w:firstLine="560"/>
        <w:rPr>
          <w:rFonts w:ascii="宋体" w:cs="仿宋_GB2312"/>
          <w:kern w:val="0"/>
          <w:sz w:val="28"/>
          <w:szCs w:val="28"/>
          <w:lang w:val="zh-CN"/>
        </w:rPr>
      </w:pPr>
      <w:r>
        <w:rPr>
          <w:rFonts w:ascii="宋体" w:hAnsi="宋体" w:cs="仿宋_GB2312"/>
          <w:kern w:val="0"/>
          <w:sz w:val="28"/>
          <w:szCs w:val="28"/>
          <w:lang w:val="zh-CN"/>
        </w:rPr>
        <w:t>6</w:t>
      </w:r>
      <w:r>
        <w:rPr>
          <w:rFonts w:ascii="宋体" w:hAnsi="宋体" w:cs="仿宋_GB2312" w:hint="eastAsia"/>
          <w:kern w:val="0"/>
          <w:sz w:val="28"/>
          <w:szCs w:val="28"/>
          <w:lang w:val="zh-CN"/>
        </w:rPr>
        <w:t>、打牌不语。不准做各种暗示动作，如被违纪申诉，由临场裁判做出处罚决定。</w:t>
      </w:r>
    </w:p>
    <w:p w:rsidR="00886073" w:rsidRDefault="00886073" w:rsidP="00886073">
      <w:pPr>
        <w:autoSpaceDE w:val="0"/>
        <w:autoSpaceDN w:val="0"/>
        <w:adjustRightInd w:val="0"/>
        <w:snapToGrid w:val="0"/>
        <w:spacing w:before="158" w:line="420" w:lineRule="exact"/>
        <w:ind w:firstLineChars="200" w:firstLine="560"/>
        <w:rPr>
          <w:rFonts w:ascii="宋体" w:cs="仿宋_GB2312"/>
          <w:kern w:val="0"/>
          <w:sz w:val="28"/>
          <w:szCs w:val="28"/>
          <w:lang w:val="zh-CN"/>
        </w:rPr>
      </w:pPr>
      <w:r>
        <w:rPr>
          <w:rFonts w:ascii="宋体" w:hAnsi="宋体" w:cs="仿宋_GB2312"/>
          <w:kern w:val="0"/>
          <w:sz w:val="28"/>
          <w:szCs w:val="28"/>
          <w:lang w:val="zh-CN"/>
        </w:rPr>
        <w:t>7</w:t>
      </w:r>
      <w:r>
        <w:rPr>
          <w:rFonts w:ascii="宋体" w:hAnsi="宋体" w:cs="仿宋_GB2312" w:hint="eastAsia"/>
          <w:kern w:val="0"/>
          <w:sz w:val="28"/>
          <w:szCs w:val="28"/>
          <w:lang w:val="zh-CN"/>
        </w:rPr>
        <w:t>、约定信号牌必须在打牌之前将约定的牌张公开告知对方。约定信号禁止使用</w:t>
      </w:r>
      <w:r>
        <w:rPr>
          <w:rFonts w:ascii="宋体" w:hAnsi="宋体" w:cs="仿宋_GB2312"/>
          <w:kern w:val="0"/>
          <w:sz w:val="28"/>
          <w:szCs w:val="28"/>
          <w:lang w:val="zh-CN"/>
        </w:rPr>
        <w:t>5,10</w:t>
      </w:r>
      <w:r>
        <w:rPr>
          <w:rFonts w:ascii="宋体" w:hAnsi="宋体" w:cs="仿宋_GB2312" w:hint="eastAsia"/>
          <w:kern w:val="0"/>
          <w:sz w:val="28"/>
          <w:szCs w:val="28"/>
          <w:lang w:val="zh-CN"/>
        </w:rPr>
        <w:t>，</w:t>
      </w:r>
      <w:r>
        <w:rPr>
          <w:rFonts w:ascii="宋体" w:hAnsi="宋体" w:cs="仿宋_GB2312"/>
          <w:kern w:val="0"/>
          <w:sz w:val="28"/>
          <w:szCs w:val="28"/>
          <w:lang w:val="zh-CN"/>
        </w:rPr>
        <w:t>K</w:t>
      </w:r>
      <w:r>
        <w:rPr>
          <w:rFonts w:ascii="宋体" w:hAnsi="宋体" w:cs="仿宋_GB2312" w:hint="eastAsia"/>
          <w:kern w:val="0"/>
          <w:sz w:val="28"/>
          <w:szCs w:val="28"/>
          <w:lang w:val="zh-CN"/>
        </w:rPr>
        <w:t>分牌作为约定牌张。</w:t>
      </w:r>
    </w:p>
    <w:p w:rsidR="00886073" w:rsidRDefault="00886073" w:rsidP="00886073">
      <w:pPr>
        <w:autoSpaceDE w:val="0"/>
        <w:autoSpaceDN w:val="0"/>
        <w:adjustRightInd w:val="0"/>
        <w:snapToGrid w:val="0"/>
        <w:spacing w:before="158" w:line="420" w:lineRule="exact"/>
        <w:ind w:firstLineChars="100" w:firstLine="281"/>
        <w:rPr>
          <w:rFonts w:ascii="宋体" w:cs="宋体"/>
          <w:b/>
          <w:kern w:val="0"/>
          <w:sz w:val="24"/>
          <w:lang w:val="zh-CN"/>
        </w:rPr>
      </w:pPr>
      <w:r>
        <w:rPr>
          <w:rFonts w:ascii="宋体" w:hAnsi="宋体" w:hint="eastAsia"/>
          <w:b/>
          <w:kern w:val="0"/>
          <w:sz w:val="28"/>
          <w:szCs w:val="28"/>
          <w:lang w:val="zh-CN"/>
        </w:rPr>
        <w:t>八、违规处罚办法</w:t>
      </w:r>
    </w:p>
    <w:p w:rsidR="00886073" w:rsidRDefault="00886073" w:rsidP="00886073">
      <w:pPr>
        <w:autoSpaceDE w:val="0"/>
        <w:autoSpaceDN w:val="0"/>
        <w:adjustRightInd w:val="0"/>
        <w:snapToGrid w:val="0"/>
        <w:spacing w:before="149" w:line="420" w:lineRule="exact"/>
        <w:ind w:firstLineChars="200" w:firstLine="560"/>
        <w:rPr>
          <w:rFonts w:ascii="宋体"/>
          <w:kern w:val="0"/>
          <w:sz w:val="28"/>
          <w:szCs w:val="28"/>
          <w:lang w:val="zh-CN"/>
        </w:rPr>
      </w:pPr>
      <w:r>
        <w:rPr>
          <w:rFonts w:ascii="宋体" w:hAnsi="宋体" w:hint="eastAsia"/>
          <w:kern w:val="0"/>
          <w:sz w:val="28"/>
          <w:szCs w:val="28"/>
          <w:lang w:val="zh-CN"/>
        </w:rPr>
        <w:t>处罚的目的不是为了进行惩罚，而是为了对违规方所造成的损失给予补救。</w:t>
      </w:r>
    </w:p>
    <w:p w:rsidR="00886073" w:rsidRDefault="00886073" w:rsidP="00886073">
      <w:pPr>
        <w:autoSpaceDE w:val="0"/>
        <w:autoSpaceDN w:val="0"/>
        <w:adjustRightInd w:val="0"/>
        <w:snapToGrid w:val="0"/>
        <w:spacing w:before="163" w:line="420" w:lineRule="exact"/>
        <w:ind w:firstLineChars="200" w:firstLine="560"/>
        <w:rPr>
          <w:rFonts w:ascii="宋体"/>
          <w:kern w:val="0"/>
          <w:sz w:val="28"/>
          <w:szCs w:val="28"/>
          <w:lang w:val="zh-CN"/>
        </w:rPr>
      </w:pPr>
      <w:r>
        <w:rPr>
          <w:rFonts w:ascii="宋体" w:hAnsi="宋体"/>
          <w:kern w:val="0"/>
          <w:sz w:val="28"/>
          <w:szCs w:val="28"/>
          <w:lang w:val="zh-CN"/>
        </w:rPr>
        <w:t>1</w:t>
      </w:r>
      <w:r>
        <w:rPr>
          <w:rFonts w:ascii="宋体" w:hAnsi="宋体" w:hint="eastAsia"/>
          <w:kern w:val="0"/>
          <w:sz w:val="28"/>
          <w:szCs w:val="28"/>
          <w:lang w:val="zh-CN"/>
        </w:rPr>
        <w:t>、一方迟到</w:t>
      </w:r>
      <w:r>
        <w:rPr>
          <w:rFonts w:ascii="宋体" w:hAnsi="宋体"/>
          <w:kern w:val="0"/>
          <w:sz w:val="28"/>
          <w:szCs w:val="28"/>
          <w:lang w:val="zh-CN"/>
        </w:rPr>
        <w:t>15</w:t>
      </w:r>
      <w:r>
        <w:rPr>
          <w:rFonts w:ascii="宋体" w:hAnsi="宋体" w:hint="eastAsia"/>
          <w:kern w:val="0"/>
          <w:sz w:val="28"/>
          <w:szCs w:val="28"/>
          <w:lang w:val="zh-CN"/>
        </w:rPr>
        <w:t>分钟按弃权论。</w:t>
      </w:r>
    </w:p>
    <w:p w:rsidR="00886073" w:rsidRDefault="00886073" w:rsidP="00886073">
      <w:pPr>
        <w:autoSpaceDE w:val="0"/>
        <w:autoSpaceDN w:val="0"/>
        <w:adjustRightInd w:val="0"/>
        <w:snapToGrid w:val="0"/>
        <w:spacing w:before="156" w:line="420" w:lineRule="exact"/>
        <w:ind w:firstLineChars="200" w:firstLine="560"/>
        <w:rPr>
          <w:rFonts w:ascii="宋体"/>
          <w:kern w:val="0"/>
          <w:sz w:val="28"/>
          <w:szCs w:val="28"/>
          <w:lang w:val="zh-CN"/>
        </w:rPr>
      </w:pPr>
      <w:r>
        <w:rPr>
          <w:rFonts w:ascii="宋体" w:hAnsi="宋体"/>
          <w:kern w:val="0"/>
          <w:sz w:val="28"/>
          <w:szCs w:val="28"/>
          <w:lang w:val="zh-CN"/>
        </w:rPr>
        <w:t>2</w:t>
      </w:r>
      <w:r>
        <w:rPr>
          <w:rFonts w:ascii="宋体" w:hAnsi="宋体" w:hint="eastAsia"/>
          <w:kern w:val="0"/>
          <w:sz w:val="28"/>
          <w:szCs w:val="28"/>
          <w:lang w:val="zh-CN"/>
        </w:rPr>
        <w:t>、抓牌结束时</w:t>
      </w:r>
      <w:r>
        <w:rPr>
          <w:rFonts w:ascii="宋体" w:hAnsi="宋体"/>
          <w:kern w:val="0"/>
          <w:sz w:val="28"/>
          <w:szCs w:val="28"/>
          <w:lang w:val="zh-CN"/>
        </w:rPr>
        <w:t>(</w:t>
      </w:r>
      <w:r>
        <w:rPr>
          <w:rFonts w:ascii="宋体" w:hAnsi="宋体" w:hint="eastAsia"/>
          <w:kern w:val="0"/>
          <w:sz w:val="28"/>
          <w:szCs w:val="28"/>
          <w:lang w:val="zh-CN"/>
        </w:rPr>
        <w:t>在庄家没有出牌之前发现</w:t>
      </w:r>
      <w:r>
        <w:rPr>
          <w:rFonts w:ascii="宋体" w:hAnsi="宋体"/>
          <w:kern w:val="0"/>
          <w:sz w:val="28"/>
          <w:szCs w:val="28"/>
          <w:lang w:val="zh-CN"/>
        </w:rPr>
        <w:t>)</w:t>
      </w:r>
      <w:r>
        <w:rPr>
          <w:rFonts w:ascii="宋体" w:hAnsi="宋体" w:hint="eastAsia"/>
          <w:kern w:val="0"/>
          <w:sz w:val="28"/>
          <w:szCs w:val="28"/>
          <w:lang w:val="zh-CN"/>
        </w:rPr>
        <w:t>，一方多抓两张牌以上</w:t>
      </w:r>
      <w:r>
        <w:rPr>
          <w:rFonts w:ascii="宋体" w:hAnsi="宋体"/>
          <w:kern w:val="0"/>
          <w:sz w:val="28"/>
          <w:szCs w:val="28"/>
          <w:lang w:val="zh-CN"/>
        </w:rPr>
        <w:t>(</w:t>
      </w:r>
      <w:r>
        <w:rPr>
          <w:rFonts w:ascii="宋体" w:hAnsi="宋体" w:hint="eastAsia"/>
          <w:kern w:val="0"/>
          <w:sz w:val="28"/>
          <w:szCs w:val="28"/>
          <w:lang w:val="zh-CN"/>
        </w:rPr>
        <w:t>包括两张</w:t>
      </w:r>
      <w:r>
        <w:rPr>
          <w:rFonts w:ascii="宋体" w:hAnsi="宋体"/>
          <w:kern w:val="0"/>
          <w:sz w:val="28"/>
          <w:szCs w:val="28"/>
          <w:lang w:val="zh-CN"/>
        </w:rPr>
        <w:t>)</w:t>
      </w:r>
      <w:r>
        <w:rPr>
          <w:rFonts w:ascii="宋体" w:hAnsi="宋体" w:hint="eastAsia"/>
          <w:kern w:val="0"/>
          <w:sz w:val="28"/>
          <w:szCs w:val="28"/>
          <w:lang w:val="zh-CN"/>
        </w:rPr>
        <w:t>或少抓两张牌以上</w:t>
      </w:r>
      <w:r>
        <w:rPr>
          <w:rFonts w:ascii="宋体" w:hAnsi="宋体"/>
          <w:kern w:val="0"/>
          <w:sz w:val="28"/>
          <w:szCs w:val="28"/>
          <w:lang w:val="zh-CN"/>
        </w:rPr>
        <w:t>(</w:t>
      </w:r>
      <w:r>
        <w:rPr>
          <w:rFonts w:ascii="宋体" w:hAnsi="宋体" w:hint="eastAsia"/>
          <w:kern w:val="0"/>
          <w:sz w:val="28"/>
          <w:szCs w:val="28"/>
          <w:lang w:val="zh-CN"/>
        </w:rPr>
        <w:t>包括两张</w:t>
      </w:r>
      <w:r>
        <w:rPr>
          <w:rFonts w:ascii="宋体" w:hAnsi="宋体"/>
          <w:kern w:val="0"/>
          <w:sz w:val="28"/>
          <w:szCs w:val="28"/>
          <w:lang w:val="zh-CN"/>
        </w:rPr>
        <w:t>)</w:t>
      </w:r>
      <w:r>
        <w:rPr>
          <w:rFonts w:ascii="宋体" w:hAnsi="宋体" w:hint="eastAsia"/>
          <w:kern w:val="0"/>
          <w:sz w:val="28"/>
          <w:szCs w:val="28"/>
          <w:lang w:val="zh-CN"/>
        </w:rPr>
        <w:t>，由非错误方决定是否抽牌或重新抓牌，并罚错误方</w:t>
      </w:r>
      <w:r>
        <w:rPr>
          <w:rFonts w:ascii="宋体" w:hAnsi="宋体"/>
          <w:kern w:val="0"/>
          <w:sz w:val="28"/>
          <w:szCs w:val="28"/>
          <w:lang w:val="zh-CN"/>
        </w:rPr>
        <w:t>10</w:t>
      </w:r>
      <w:r>
        <w:rPr>
          <w:rFonts w:ascii="宋体" w:hAnsi="宋体" w:hint="eastAsia"/>
          <w:kern w:val="0"/>
          <w:sz w:val="28"/>
          <w:szCs w:val="28"/>
          <w:lang w:val="zh-CN"/>
        </w:rPr>
        <w:t>分。</w:t>
      </w:r>
    </w:p>
    <w:p w:rsidR="00886073" w:rsidRDefault="00886073" w:rsidP="00886073">
      <w:pPr>
        <w:autoSpaceDE w:val="0"/>
        <w:autoSpaceDN w:val="0"/>
        <w:adjustRightInd w:val="0"/>
        <w:snapToGrid w:val="0"/>
        <w:spacing w:before="156" w:line="420" w:lineRule="exact"/>
        <w:ind w:firstLineChars="200" w:firstLine="560"/>
        <w:rPr>
          <w:rFonts w:ascii="宋体"/>
          <w:kern w:val="0"/>
          <w:sz w:val="28"/>
          <w:szCs w:val="28"/>
          <w:lang w:val="zh-CN"/>
        </w:rPr>
      </w:pPr>
      <w:r>
        <w:rPr>
          <w:rFonts w:ascii="宋体" w:hAnsi="宋体"/>
          <w:kern w:val="0"/>
          <w:sz w:val="28"/>
          <w:szCs w:val="28"/>
          <w:lang w:val="zh-CN"/>
        </w:rPr>
        <w:t>3</w:t>
      </w:r>
      <w:r>
        <w:rPr>
          <w:rFonts w:ascii="宋体" w:hAnsi="宋体" w:hint="eastAsia"/>
          <w:kern w:val="0"/>
          <w:sz w:val="28"/>
          <w:szCs w:val="28"/>
          <w:lang w:val="zh-CN"/>
        </w:rPr>
        <w:t>、在查询打过牌张时，不按规定查询其他牌手的隔圈牌张或到其他牌手出过的牌上乱扒，扣</w:t>
      </w:r>
      <w:r>
        <w:rPr>
          <w:rFonts w:ascii="宋体" w:hAnsi="宋体"/>
          <w:kern w:val="0"/>
          <w:sz w:val="28"/>
          <w:szCs w:val="28"/>
          <w:lang w:val="zh-CN"/>
        </w:rPr>
        <w:t>10</w:t>
      </w:r>
      <w:r>
        <w:rPr>
          <w:rFonts w:ascii="宋体" w:hAnsi="宋体" w:hint="eastAsia"/>
          <w:kern w:val="0"/>
          <w:sz w:val="28"/>
          <w:szCs w:val="28"/>
          <w:lang w:val="zh-CN"/>
        </w:rPr>
        <w:t>分。</w:t>
      </w:r>
    </w:p>
    <w:p w:rsidR="00886073" w:rsidRDefault="00886073" w:rsidP="00886073">
      <w:pPr>
        <w:autoSpaceDE w:val="0"/>
        <w:autoSpaceDN w:val="0"/>
        <w:adjustRightInd w:val="0"/>
        <w:snapToGrid w:val="0"/>
        <w:spacing w:before="160" w:line="420" w:lineRule="exact"/>
        <w:ind w:firstLineChars="200" w:firstLine="560"/>
        <w:rPr>
          <w:rFonts w:ascii="宋体"/>
          <w:kern w:val="0"/>
          <w:sz w:val="28"/>
          <w:szCs w:val="28"/>
          <w:lang w:val="zh-CN"/>
        </w:rPr>
      </w:pPr>
      <w:r>
        <w:rPr>
          <w:rFonts w:ascii="宋体" w:hAnsi="宋体"/>
          <w:kern w:val="0"/>
          <w:sz w:val="28"/>
          <w:szCs w:val="28"/>
          <w:lang w:val="zh-CN"/>
        </w:rPr>
        <w:t>4</w:t>
      </w:r>
      <w:r>
        <w:rPr>
          <w:rFonts w:ascii="宋体" w:hAnsi="宋体" w:hint="eastAsia"/>
          <w:kern w:val="0"/>
          <w:sz w:val="28"/>
          <w:szCs w:val="28"/>
          <w:lang w:val="zh-CN"/>
        </w:rPr>
        <w:t>、无道理出牌发现一次扣</w:t>
      </w:r>
      <w:r>
        <w:rPr>
          <w:rFonts w:ascii="宋体" w:hAnsi="宋体"/>
          <w:kern w:val="0"/>
          <w:sz w:val="28"/>
          <w:szCs w:val="28"/>
          <w:lang w:val="zh-CN"/>
        </w:rPr>
        <w:t>10</w:t>
      </w:r>
      <w:r>
        <w:rPr>
          <w:rFonts w:ascii="宋体" w:hAnsi="宋体" w:hint="eastAsia"/>
          <w:kern w:val="0"/>
          <w:sz w:val="28"/>
          <w:szCs w:val="28"/>
          <w:lang w:val="zh-CN"/>
        </w:rPr>
        <w:t>分，扣除当时所得分数，发现两次视为非法信息，扣</w:t>
      </w:r>
      <w:r>
        <w:rPr>
          <w:rFonts w:ascii="宋体" w:hAnsi="宋体"/>
          <w:kern w:val="0"/>
          <w:sz w:val="28"/>
          <w:szCs w:val="28"/>
          <w:lang w:val="zh-CN"/>
        </w:rPr>
        <w:t>80</w:t>
      </w:r>
      <w:r>
        <w:rPr>
          <w:rFonts w:ascii="宋体" w:hAnsi="宋体" w:hint="eastAsia"/>
          <w:kern w:val="0"/>
          <w:sz w:val="28"/>
          <w:szCs w:val="28"/>
          <w:lang w:val="zh-CN"/>
        </w:rPr>
        <w:t>分。</w:t>
      </w:r>
    </w:p>
    <w:p w:rsidR="00886073" w:rsidRDefault="00886073" w:rsidP="00886073">
      <w:pPr>
        <w:autoSpaceDE w:val="0"/>
        <w:autoSpaceDN w:val="0"/>
        <w:adjustRightInd w:val="0"/>
        <w:snapToGrid w:val="0"/>
        <w:spacing w:before="161" w:line="420" w:lineRule="exact"/>
        <w:ind w:firstLineChars="200" w:firstLine="560"/>
        <w:rPr>
          <w:rFonts w:ascii="宋体"/>
          <w:kern w:val="0"/>
          <w:sz w:val="28"/>
          <w:szCs w:val="28"/>
          <w:lang w:val="zh-CN"/>
        </w:rPr>
      </w:pPr>
      <w:r>
        <w:rPr>
          <w:rFonts w:ascii="宋体" w:hAnsi="宋体"/>
          <w:kern w:val="0"/>
          <w:sz w:val="28"/>
          <w:szCs w:val="28"/>
          <w:lang w:val="zh-CN"/>
        </w:rPr>
        <w:t>5</w:t>
      </w:r>
      <w:r>
        <w:rPr>
          <w:rFonts w:ascii="宋体" w:hAnsi="宋体" w:hint="eastAsia"/>
          <w:kern w:val="0"/>
          <w:sz w:val="28"/>
          <w:szCs w:val="28"/>
          <w:lang w:val="zh-CN"/>
        </w:rPr>
        <w:t>、当圈跟错牌，影响出牌，罚</w:t>
      </w:r>
      <w:r>
        <w:rPr>
          <w:rFonts w:ascii="宋体" w:hAnsi="宋体"/>
          <w:kern w:val="0"/>
          <w:sz w:val="28"/>
          <w:szCs w:val="28"/>
          <w:lang w:val="zh-CN"/>
        </w:rPr>
        <w:t>10</w:t>
      </w:r>
      <w:r>
        <w:rPr>
          <w:rFonts w:ascii="宋体" w:hAnsi="宋体" w:hint="eastAsia"/>
          <w:kern w:val="0"/>
          <w:sz w:val="28"/>
          <w:szCs w:val="28"/>
          <w:lang w:val="zh-CN"/>
        </w:rPr>
        <w:t>分。</w:t>
      </w:r>
    </w:p>
    <w:p w:rsidR="00886073" w:rsidRDefault="00886073" w:rsidP="00886073">
      <w:pPr>
        <w:autoSpaceDE w:val="0"/>
        <w:autoSpaceDN w:val="0"/>
        <w:adjustRightInd w:val="0"/>
        <w:snapToGrid w:val="0"/>
        <w:spacing w:before="161" w:line="420" w:lineRule="exact"/>
        <w:ind w:firstLineChars="200" w:firstLine="560"/>
        <w:rPr>
          <w:rFonts w:ascii="宋体"/>
          <w:kern w:val="0"/>
          <w:sz w:val="28"/>
          <w:szCs w:val="28"/>
          <w:lang w:val="zh-CN"/>
        </w:rPr>
      </w:pPr>
      <w:r>
        <w:rPr>
          <w:rFonts w:ascii="宋体" w:hAnsi="宋体"/>
          <w:kern w:val="0"/>
          <w:sz w:val="28"/>
          <w:szCs w:val="28"/>
          <w:lang w:val="zh-CN"/>
        </w:rPr>
        <w:t>6</w:t>
      </w:r>
      <w:r>
        <w:rPr>
          <w:rFonts w:ascii="宋体" w:hAnsi="宋体" w:hint="eastAsia"/>
          <w:kern w:val="0"/>
          <w:sz w:val="28"/>
          <w:szCs w:val="28"/>
          <w:lang w:val="zh-CN"/>
        </w:rPr>
        <w:t>、跟牌为对子或连对时，有对子或连对没有跟出当圈发现罚</w:t>
      </w:r>
      <w:r>
        <w:rPr>
          <w:rFonts w:ascii="宋体" w:hAnsi="宋体"/>
          <w:kern w:val="0"/>
          <w:sz w:val="28"/>
          <w:szCs w:val="28"/>
          <w:lang w:val="zh-CN"/>
        </w:rPr>
        <w:t>10</w:t>
      </w:r>
      <w:r>
        <w:rPr>
          <w:rFonts w:ascii="宋体" w:hAnsi="宋体" w:hint="eastAsia"/>
          <w:kern w:val="0"/>
          <w:sz w:val="28"/>
          <w:szCs w:val="28"/>
          <w:lang w:val="zh-CN"/>
        </w:rPr>
        <w:t>分。</w:t>
      </w:r>
    </w:p>
    <w:p w:rsidR="00886073" w:rsidRDefault="00886073" w:rsidP="00886073">
      <w:pPr>
        <w:autoSpaceDE w:val="0"/>
        <w:autoSpaceDN w:val="0"/>
        <w:adjustRightInd w:val="0"/>
        <w:snapToGrid w:val="0"/>
        <w:spacing w:before="167" w:line="420" w:lineRule="exact"/>
        <w:ind w:firstLineChars="200" w:firstLine="560"/>
        <w:rPr>
          <w:rFonts w:ascii="宋体"/>
          <w:kern w:val="0"/>
          <w:sz w:val="28"/>
          <w:szCs w:val="28"/>
          <w:lang w:val="zh-CN"/>
        </w:rPr>
      </w:pPr>
      <w:r>
        <w:rPr>
          <w:rFonts w:ascii="宋体" w:hAnsi="宋体"/>
          <w:kern w:val="0"/>
          <w:sz w:val="28"/>
          <w:szCs w:val="28"/>
          <w:lang w:val="zh-CN"/>
        </w:rPr>
        <w:t>7</w:t>
      </w:r>
      <w:r>
        <w:rPr>
          <w:rFonts w:ascii="宋体" w:hAnsi="宋体" w:hint="eastAsia"/>
          <w:kern w:val="0"/>
          <w:sz w:val="28"/>
          <w:szCs w:val="28"/>
          <w:lang w:val="zh-CN"/>
        </w:rPr>
        <w:t>、庄家抓过底牌（底牌剩</w:t>
      </w:r>
      <w:r>
        <w:rPr>
          <w:rFonts w:ascii="宋体" w:hAnsi="宋体"/>
          <w:kern w:val="0"/>
          <w:sz w:val="28"/>
          <w:szCs w:val="28"/>
          <w:lang w:val="zh-CN"/>
        </w:rPr>
        <w:t>7</w:t>
      </w:r>
      <w:r>
        <w:rPr>
          <w:rFonts w:ascii="宋体" w:hAnsi="宋体" w:hint="eastAsia"/>
          <w:kern w:val="0"/>
          <w:sz w:val="28"/>
          <w:szCs w:val="28"/>
          <w:lang w:val="zh-CN"/>
        </w:rPr>
        <w:t>张时），按越序抓牌罚庄家</w:t>
      </w:r>
      <w:r>
        <w:rPr>
          <w:rFonts w:ascii="宋体" w:hAnsi="宋体"/>
          <w:kern w:val="0"/>
          <w:sz w:val="28"/>
          <w:szCs w:val="28"/>
          <w:lang w:val="zh-CN"/>
        </w:rPr>
        <w:t>10</w:t>
      </w:r>
      <w:r>
        <w:rPr>
          <w:rFonts w:ascii="宋体" w:hAnsi="宋体" w:hint="eastAsia"/>
          <w:kern w:val="0"/>
          <w:sz w:val="28"/>
          <w:szCs w:val="28"/>
          <w:lang w:val="zh-CN"/>
        </w:rPr>
        <w:t>分。</w:t>
      </w:r>
    </w:p>
    <w:p w:rsidR="00886073" w:rsidRDefault="00886073" w:rsidP="00886073">
      <w:pPr>
        <w:autoSpaceDE w:val="0"/>
        <w:autoSpaceDN w:val="0"/>
        <w:adjustRightInd w:val="0"/>
        <w:snapToGrid w:val="0"/>
        <w:spacing w:before="169" w:line="420" w:lineRule="exact"/>
        <w:ind w:firstLineChars="200" w:firstLine="560"/>
        <w:rPr>
          <w:rFonts w:ascii="宋体"/>
          <w:kern w:val="0"/>
          <w:sz w:val="28"/>
          <w:szCs w:val="28"/>
          <w:lang w:val="zh-CN"/>
        </w:rPr>
      </w:pPr>
      <w:r>
        <w:rPr>
          <w:rFonts w:ascii="宋体" w:hAnsi="宋体"/>
          <w:kern w:val="0"/>
          <w:sz w:val="28"/>
          <w:szCs w:val="28"/>
          <w:lang w:val="zh-CN"/>
        </w:rPr>
        <w:t>8</w:t>
      </w:r>
      <w:r>
        <w:rPr>
          <w:rFonts w:ascii="宋体" w:hAnsi="宋体" w:hint="eastAsia"/>
          <w:kern w:val="0"/>
          <w:sz w:val="28"/>
          <w:szCs w:val="28"/>
          <w:lang w:val="zh-CN"/>
        </w:rPr>
        <w:t>、庄家抓过底牌指底牌剩</w:t>
      </w:r>
      <w:r>
        <w:rPr>
          <w:rFonts w:ascii="宋体" w:hAnsi="宋体"/>
          <w:kern w:val="0"/>
          <w:sz w:val="28"/>
          <w:szCs w:val="28"/>
          <w:lang w:val="zh-CN"/>
        </w:rPr>
        <w:t>6</w:t>
      </w:r>
      <w:r>
        <w:rPr>
          <w:rFonts w:ascii="宋体" w:hAnsi="宋体" w:hint="eastAsia"/>
          <w:kern w:val="0"/>
          <w:sz w:val="28"/>
          <w:szCs w:val="28"/>
          <w:lang w:val="zh-CN"/>
        </w:rPr>
        <w:t>张时，接越序抓牌罚庄家</w:t>
      </w:r>
      <w:r>
        <w:rPr>
          <w:rFonts w:ascii="宋体" w:hAnsi="宋体"/>
          <w:kern w:val="0"/>
          <w:sz w:val="28"/>
          <w:szCs w:val="28"/>
          <w:lang w:val="zh-CN"/>
        </w:rPr>
        <w:t>10</w:t>
      </w:r>
      <w:r>
        <w:rPr>
          <w:rFonts w:ascii="宋体" w:hAnsi="宋体" w:hint="eastAsia"/>
          <w:kern w:val="0"/>
          <w:sz w:val="28"/>
          <w:szCs w:val="28"/>
          <w:lang w:val="zh-CN"/>
        </w:rPr>
        <w:t>分，防家任意退牌。</w:t>
      </w:r>
    </w:p>
    <w:p w:rsidR="00886073" w:rsidRDefault="00886073" w:rsidP="00886073">
      <w:pPr>
        <w:autoSpaceDE w:val="0"/>
        <w:autoSpaceDN w:val="0"/>
        <w:adjustRightInd w:val="0"/>
        <w:snapToGrid w:val="0"/>
        <w:spacing w:before="163" w:line="420" w:lineRule="exact"/>
        <w:ind w:firstLineChars="200" w:firstLine="560"/>
        <w:rPr>
          <w:rFonts w:ascii="宋体"/>
          <w:kern w:val="0"/>
          <w:sz w:val="28"/>
          <w:szCs w:val="28"/>
          <w:lang w:val="zh-CN"/>
        </w:rPr>
      </w:pPr>
      <w:r>
        <w:rPr>
          <w:rFonts w:ascii="宋体" w:hAnsi="宋体"/>
          <w:kern w:val="0"/>
          <w:sz w:val="28"/>
          <w:szCs w:val="28"/>
          <w:lang w:val="zh-CN"/>
        </w:rPr>
        <w:t>9</w:t>
      </w:r>
      <w:r>
        <w:rPr>
          <w:rFonts w:ascii="宋体" w:hAnsi="宋体" w:hint="eastAsia"/>
          <w:kern w:val="0"/>
          <w:sz w:val="28"/>
          <w:szCs w:val="28"/>
          <w:lang w:val="zh-CN"/>
        </w:rPr>
        <w:t>、庄家抓过底牌（底牌剩</w:t>
      </w:r>
      <w:r>
        <w:rPr>
          <w:rFonts w:ascii="宋体" w:hAnsi="宋体"/>
          <w:kern w:val="0"/>
          <w:sz w:val="28"/>
          <w:szCs w:val="28"/>
          <w:lang w:val="zh-CN"/>
        </w:rPr>
        <w:t>4</w:t>
      </w:r>
      <w:r>
        <w:rPr>
          <w:rFonts w:ascii="宋体"/>
          <w:kern w:val="0"/>
          <w:sz w:val="28"/>
          <w:szCs w:val="28"/>
          <w:lang w:val="zh-CN"/>
        </w:rPr>
        <w:t>-</w:t>
      </w:r>
      <w:r>
        <w:rPr>
          <w:rFonts w:ascii="宋体" w:hAnsi="宋体"/>
          <w:kern w:val="0"/>
          <w:sz w:val="28"/>
          <w:szCs w:val="28"/>
          <w:lang w:val="zh-CN"/>
        </w:rPr>
        <w:t>5</w:t>
      </w:r>
      <w:r>
        <w:rPr>
          <w:rFonts w:ascii="宋体" w:hAnsi="宋体" w:hint="eastAsia"/>
          <w:kern w:val="0"/>
          <w:sz w:val="28"/>
          <w:szCs w:val="28"/>
          <w:lang w:val="zh-CN"/>
        </w:rPr>
        <w:t>张时），按越序抓牌罚庄家</w:t>
      </w:r>
      <w:r>
        <w:rPr>
          <w:rFonts w:ascii="宋体" w:hAnsi="宋体"/>
          <w:kern w:val="0"/>
          <w:sz w:val="28"/>
          <w:szCs w:val="28"/>
          <w:lang w:val="zh-CN"/>
        </w:rPr>
        <w:t>10</w:t>
      </w:r>
      <w:r>
        <w:rPr>
          <w:rFonts w:ascii="宋体" w:hAnsi="宋体" w:hint="eastAsia"/>
          <w:kern w:val="0"/>
          <w:sz w:val="28"/>
          <w:szCs w:val="28"/>
          <w:lang w:val="zh-CN"/>
        </w:rPr>
        <w:t>分，且由防守方选择以下两种情况之一</w:t>
      </w:r>
      <w:r>
        <w:rPr>
          <w:rFonts w:ascii="宋体" w:hAnsi="宋体"/>
          <w:kern w:val="0"/>
          <w:sz w:val="28"/>
          <w:szCs w:val="28"/>
          <w:lang w:val="zh-CN"/>
        </w:rPr>
        <w:t>:</w:t>
      </w:r>
      <w:r>
        <w:rPr>
          <w:rFonts w:ascii="宋体" w:hAnsi="宋体" w:hint="eastAsia"/>
          <w:kern w:val="0"/>
          <w:sz w:val="28"/>
          <w:szCs w:val="28"/>
          <w:lang w:val="zh-CN"/>
        </w:rPr>
        <w:t>一是任意退牌</w:t>
      </w:r>
      <w:r>
        <w:rPr>
          <w:rFonts w:ascii="宋体" w:hAnsi="宋体"/>
          <w:kern w:val="0"/>
          <w:sz w:val="28"/>
          <w:szCs w:val="28"/>
          <w:lang w:val="zh-CN"/>
        </w:rPr>
        <w:t>;</w:t>
      </w:r>
      <w:r>
        <w:rPr>
          <w:rFonts w:ascii="宋体" w:hAnsi="宋体" w:hint="eastAsia"/>
          <w:kern w:val="0"/>
          <w:sz w:val="28"/>
          <w:szCs w:val="28"/>
          <w:lang w:val="zh-CN"/>
        </w:rPr>
        <w:t>二是重新抓牌。</w:t>
      </w:r>
    </w:p>
    <w:p w:rsidR="00886073" w:rsidRDefault="00886073" w:rsidP="00886073">
      <w:pPr>
        <w:autoSpaceDE w:val="0"/>
        <w:autoSpaceDN w:val="0"/>
        <w:adjustRightInd w:val="0"/>
        <w:snapToGrid w:val="0"/>
        <w:spacing w:before="163" w:line="420" w:lineRule="exact"/>
        <w:ind w:firstLineChars="200" w:firstLine="560"/>
        <w:rPr>
          <w:rFonts w:ascii="宋体"/>
          <w:kern w:val="0"/>
          <w:sz w:val="28"/>
          <w:szCs w:val="28"/>
          <w:lang w:val="zh-CN"/>
        </w:rPr>
      </w:pPr>
      <w:r>
        <w:rPr>
          <w:rFonts w:ascii="宋体" w:hAnsi="宋体"/>
          <w:kern w:val="0"/>
          <w:sz w:val="28"/>
          <w:szCs w:val="28"/>
          <w:lang w:val="zh-CN"/>
        </w:rPr>
        <w:t>10</w:t>
      </w:r>
      <w:r>
        <w:rPr>
          <w:rFonts w:ascii="宋体" w:hAnsi="宋体" w:hint="eastAsia"/>
          <w:kern w:val="0"/>
          <w:sz w:val="28"/>
          <w:szCs w:val="28"/>
          <w:lang w:val="zh-CN"/>
        </w:rPr>
        <w:t>、多抓牌底</w:t>
      </w:r>
      <w:r>
        <w:rPr>
          <w:rFonts w:ascii="宋体" w:hAnsi="宋体"/>
          <w:kern w:val="0"/>
          <w:sz w:val="28"/>
          <w:szCs w:val="28"/>
          <w:lang w:val="zh-CN"/>
        </w:rPr>
        <w:t>(</w:t>
      </w:r>
      <w:r>
        <w:rPr>
          <w:rFonts w:ascii="宋体" w:hAnsi="宋体" w:hint="eastAsia"/>
          <w:kern w:val="0"/>
          <w:sz w:val="28"/>
          <w:szCs w:val="28"/>
          <w:lang w:val="zh-CN"/>
        </w:rPr>
        <w:t>指牌底为</w:t>
      </w:r>
      <w:r>
        <w:rPr>
          <w:rFonts w:ascii="宋体" w:hAnsi="宋体"/>
          <w:kern w:val="0"/>
          <w:sz w:val="28"/>
          <w:szCs w:val="28"/>
          <w:lang w:val="zh-CN"/>
        </w:rPr>
        <w:t>12</w:t>
      </w:r>
      <w:r>
        <w:rPr>
          <w:rFonts w:ascii="宋体" w:hAnsi="宋体" w:hint="eastAsia"/>
          <w:kern w:val="0"/>
          <w:sz w:val="28"/>
          <w:szCs w:val="28"/>
          <w:lang w:val="zh-CN"/>
        </w:rPr>
        <w:t>张</w:t>
      </w:r>
      <w:r>
        <w:rPr>
          <w:rFonts w:ascii="宋体" w:hAnsi="宋体"/>
          <w:kern w:val="0"/>
          <w:sz w:val="28"/>
          <w:szCs w:val="28"/>
          <w:lang w:val="zh-CN"/>
        </w:rPr>
        <w:t>)</w:t>
      </w:r>
      <w:r>
        <w:rPr>
          <w:rFonts w:ascii="宋体" w:hAnsi="宋体" w:hint="eastAsia"/>
          <w:kern w:val="0"/>
          <w:sz w:val="28"/>
          <w:szCs w:val="28"/>
          <w:lang w:val="zh-CN"/>
        </w:rPr>
        <w:t>时，但尚未插入手牌中的，除马上退回外，罚庄家</w:t>
      </w:r>
      <w:r>
        <w:rPr>
          <w:rFonts w:ascii="宋体" w:hAnsi="宋体"/>
          <w:kern w:val="0"/>
          <w:sz w:val="28"/>
          <w:szCs w:val="28"/>
          <w:lang w:val="zh-CN"/>
        </w:rPr>
        <w:t>10</w:t>
      </w:r>
      <w:r>
        <w:rPr>
          <w:rFonts w:ascii="宋体" w:hAnsi="宋体" w:hint="eastAsia"/>
          <w:kern w:val="0"/>
          <w:sz w:val="28"/>
          <w:szCs w:val="28"/>
          <w:lang w:val="zh-CN"/>
        </w:rPr>
        <w:t>分</w:t>
      </w:r>
      <w:r>
        <w:rPr>
          <w:rFonts w:ascii="宋体" w:hAnsi="宋体"/>
          <w:kern w:val="0"/>
          <w:sz w:val="28"/>
          <w:szCs w:val="28"/>
          <w:lang w:val="zh-CN"/>
        </w:rPr>
        <w:t>:</w:t>
      </w:r>
    </w:p>
    <w:p w:rsidR="00886073" w:rsidRDefault="00886073" w:rsidP="00886073">
      <w:pPr>
        <w:autoSpaceDE w:val="0"/>
        <w:autoSpaceDN w:val="0"/>
        <w:adjustRightInd w:val="0"/>
        <w:snapToGrid w:val="0"/>
        <w:spacing w:before="160" w:line="420" w:lineRule="exact"/>
        <w:ind w:firstLineChars="200" w:firstLine="560"/>
        <w:rPr>
          <w:rFonts w:ascii="宋体"/>
          <w:kern w:val="0"/>
          <w:sz w:val="28"/>
          <w:szCs w:val="28"/>
          <w:lang w:val="zh-CN"/>
        </w:rPr>
      </w:pPr>
      <w:r>
        <w:rPr>
          <w:rFonts w:ascii="宋体" w:hAnsi="宋体"/>
          <w:kern w:val="0"/>
          <w:sz w:val="28"/>
          <w:szCs w:val="28"/>
          <w:lang w:val="zh-CN"/>
        </w:rPr>
        <w:lastRenderedPageBreak/>
        <w:t>11</w:t>
      </w:r>
      <w:r>
        <w:rPr>
          <w:rFonts w:ascii="宋体" w:hAnsi="宋体" w:hint="eastAsia"/>
          <w:kern w:val="0"/>
          <w:sz w:val="28"/>
          <w:szCs w:val="28"/>
          <w:lang w:val="zh-CN"/>
        </w:rPr>
        <w:t>、庄家多抓牌底</w:t>
      </w:r>
      <w:r>
        <w:rPr>
          <w:rFonts w:ascii="宋体" w:hAnsi="宋体"/>
          <w:kern w:val="0"/>
          <w:sz w:val="28"/>
          <w:szCs w:val="28"/>
          <w:lang w:val="zh-CN"/>
        </w:rPr>
        <w:t>(</w:t>
      </w:r>
      <w:r>
        <w:rPr>
          <w:rFonts w:ascii="宋体" w:hAnsi="宋体" w:hint="eastAsia"/>
          <w:kern w:val="0"/>
          <w:sz w:val="28"/>
          <w:szCs w:val="28"/>
          <w:lang w:val="zh-CN"/>
        </w:rPr>
        <w:t>指牌底为</w:t>
      </w:r>
      <w:r>
        <w:rPr>
          <w:rFonts w:ascii="宋体" w:hAnsi="宋体"/>
          <w:kern w:val="0"/>
          <w:sz w:val="28"/>
          <w:szCs w:val="28"/>
          <w:lang w:val="zh-CN"/>
        </w:rPr>
        <w:t>12</w:t>
      </w:r>
      <w:r>
        <w:rPr>
          <w:rFonts w:ascii="宋体" w:hAnsi="宋体" w:hint="eastAsia"/>
          <w:kern w:val="0"/>
          <w:sz w:val="28"/>
          <w:szCs w:val="28"/>
          <w:lang w:val="zh-CN"/>
        </w:rPr>
        <w:t>张</w:t>
      </w:r>
      <w:r>
        <w:rPr>
          <w:rFonts w:ascii="宋体" w:hAnsi="宋体"/>
          <w:kern w:val="0"/>
          <w:sz w:val="28"/>
          <w:szCs w:val="28"/>
          <w:lang w:val="zh-CN"/>
        </w:rPr>
        <w:t>)</w:t>
      </w:r>
      <w:r>
        <w:rPr>
          <w:rFonts w:ascii="宋体" w:hAnsi="宋体" w:hint="eastAsia"/>
          <w:kern w:val="0"/>
          <w:sz w:val="28"/>
          <w:szCs w:val="28"/>
          <w:lang w:val="zh-CN"/>
        </w:rPr>
        <w:t>时，已经插入手牌中的，但还没有出牌的，除罚庄家</w:t>
      </w:r>
      <w:r>
        <w:rPr>
          <w:rFonts w:ascii="宋体" w:hAnsi="宋体"/>
          <w:kern w:val="0"/>
          <w:sz w:val="28"/>
          <w:szCs w:val="28"/>
          <w:lang w:val="zh-CN"/>
        </w:rPr>
        <w:t>10</w:t>
      </w:r>
      <w:r>
        <w:rPr>
          <w:rFonts w:ascii="宋体" w:hAnsi="宋体" w:hint="eastAsia"/>
          <w:kern w:val="0"/>
          <w:sz w:val="28"/>
          <w:szCs w:val="28"/>
          <w:lang w:val="zh-CN"/>
        </w:rPr>
        <w:t>分外，且由防守方选择以下两种情况之一</w:t>
      </w:r>
      <w:r>
        <w:rPr>
          <w:rFonts w:ascii="宋体" w:hAnsi="宋体"/>
          <w:kern w:val="0"/>
          <w:sz w:val="28"/>
          <w:szCs w:val="28"/>
          <w:lang w:val="zh-CN"/>
        </w:rPr>
        <w:t>:</w:t>
      </w:r>
      <w:r>
        <w:rPr>
          <w:rFonts w:ascii="宋体" w:hAnsi="宋体" w:hint="eastAsia"/>
          <w:kern w:val="0"/>
          <w:sz w:val="28"/>
          <w:szCs w:val="28"/>
          <w:lang w:val="zh-CN"/>
        </w:rPr>
        <w:t>一是在庄家全手牌中任意抽牌</w:t>
      </w:r>
      <w:r>
        <w:rPr>
          <w:rFonts w:ascii="宋体" w:hAnsi="宋体"/>
          <w:kern w:val="0"/>
          <w:sz w:val="28"/>
          <w:szCs w:val="28"/>
          <w:lang w:val="zh-CN"/>
        </w:rPr>
        <w:t>:</w:t>
      </w:r>
      <w:r>
        <w:rPr>
          <w:rFonts w:ascii="宋体" w:hAnsi="宋体" w:hint="eastAsia"/>
          <w:kern w:val="0"/>
          <w:sz w:val="28"/>
          <w:szCs w:val="28"/>
          <w:lang w:val="zh-CN"/>
        </w:rPr>
        <w:t>二是重新抓牌。</w:t>
      </w:r>
    </w:p>
    <w:p w:rsidR="00886073" w:rsidRDefault="00886073" w:rsidP="00886073">
      <w:pPr>
        <w:autoSpaceDE w:val="0"/>
        <w:autoSpaceDN w:val="0"/>
        <w:adjustRightInd w:val="0"/>
        <w:snapToGrid w:val="0"/>
        <w:spacing w:before="163" w:line="420" w:lineRule="exact"/>
        <w:ind w:firstLineChars="200" w:firstLine="560"/>
        <w:rPr>
          <w:rFonts w:ascii="宋体"/>
          <w:kern w:val="0"/>
          <w:sz w:val="28"/>
          <w:szCs w:val="28"/>
          <w:lang w:val="zh-CN"/>
        </w:rPr>
      </w:pPr>
      <w:r>
        <w:rPr>
          <w:rFonts w:ascii="宋体" w:hAnsi="宋体"/>
          <w:kern w:val="0"/>
          <w:sz w:val="28"/>
          <w:szCs w:val="28"/>
          <w:lang w:val="zh-CN"/>
        </w:rPr>
        <w:t>12</w:t>
      </w:r>
      <w:r>
        <w:rPr>
          <w:rFonts w:ascii="宋体" w:hAnsi="宋体" w:hint="eastAsia"/>
          <w:kern w:val="0"/>
          <w:sz w:val="28"/>
          <w:szCs w:val="28"/>
          <w:lang w:val="zh-CN"/>
        </w:rPr>
        <w:t>、藏牌成立的扣</w:t>
      </w:r>
      <w:r>
        <w:rPr>
          <w:rFonts w:ascii="宋体" w:hAnsi="宋体"/>
          <w:kern w:val="0"/>
          <w:sz w:val="28"/>
          <w:szCs w:val="28"/>
          <w:lang w:val="zh-CN"/>
        </w:rPr>
        <w:t>20</w:t>
      </w:r>
      <w:r>
        <w:rPr>
          <w:rFonts w:ascii="宋体" w:hAnsi="宋体" w:hint="eastAsia"/>
          <w:kern w:val="0"/>
          <w:sz w:val="28"/>
          <w:szCs w:val="28"/>
          <w:lang w:val="zh-CN"/>
        </w:rPr>
        <w:t>分，藏牌带错杀的扣</w:t>
      </w:r>
      <w:r>
        <w:rPr>
          <w:rFonts w:ascii="宋体" w:hAnsi="宋体"/>
          <w:kern w:val="0"/>
          <w:sz w:val="28"/>
          <w:szCs w:val="28"/>
          <w:lang w:val="zh-CN"/>
        </w:rPr>
        <w:t>40</w:t>
      </w:r>
      <w:r>
        <w:rPr>
          <w:rFonts w:ascii="宋体" w:hAnsi="宋体" w:hint="eastAsia"/>
          <w:kern w:val="0"/>
          <w:sz w:val="28"/>
          <w:szCs w:val="28"/>
          <w:lang w:val="zh-CN"/>
        </w:rPr>
        <w:t>分，多次藏牌带错杀的扣</w:t>
      </w:r>
      <w:r>
        <w:rPr>
          <w:rFonts w:ascii="宋体" w:hAnsi="宋体"/>
          <w:kern w:val="0"/>
          <w:sz w:val="28"/>
          <w:szCs w:val="28"/>
          <w:lang w:val="zh-CN"/>
        </w:rPr>
        <w:t>80</w:t>
      </w:r>
      <w:r>
        <w:rPr>
          <w:rFonts w:ascii="宋体" w:hAnsi="宋体" w:hint="eastAsia"/>
          <w:kern w:val="0"/>
          <w:sz w:val="28"/>
          <w:szCs w:val="28"/>
          <w:lang w:val="zh-CN"/>
        </w:rPr>
        <w:t>分。</w:t>
      </w:r>
    </w:p>
    <w:p w:rsidR="00886073" w:rsidRDefault="00886073" w:rsidP="00886073">
      <w:pPr>
        <w:autoSpaceDE w:val="0"/>
        <w:autoSpaceDN w:val="0"/>
        <w:adjustRightInd w:val="0"/>
        <w:snapToGrid w:val="0"/>
        <w:spacing w:before="161" w:line="420" w:lineRule="exact"/>
        <w:ind w:firstLineChars="200" w:firstLine="560"/>
        <w:rPr>
          <w:rFonts w:ascii="宋体"/>
          <w:kern w:val="0"/>
          <w:sz w:val="28"/>
          <w:szCs w:val="28"/>
          <w:lang w:val="zh-CN"/>
        </w:rPr>
      </w:pPr>
      <w:r>
        <w:rPr>
          <w:rFonts w:ascii="宋体" w:hAnsi="宋体"/>
          <w:kern w:val="0"/>
          <w:sz w:val="28"/>
          <w:szCs w:val="28"/>
          <w:lang w:val="zh-CN"/>
        </w:rPr>
        <w:t>13</w:t>
      </w:r>
      <w:r>
        <w:rPr>
          <w:rFonts w:ascii="宋体" w:hAnsi="宋体" w:hint="eastAsia"/>
          <w:kern w:val="0"/>
          <w:sz w:val="28"/>
          <w:szCs w:val="28"/>
          <w:lang w:val="zh-CN"/>
        </w:rPr>
        <w:t>、在打牌过程中多一张牌扣</w:t>
      </w:r>
      <w:r>
        <w:rPr>
          <w:rFonts w:ascii="宋体" w:hAnsi="宋体"/>
          <w:kern w:val="0"/>
          <w:sz w:val="28"/>
          <w:szCs w:val="28"/>
          <w:lang w:val="zh-CN"/>
        </w:rPr>
        <w:t>20</w:t>
      </w:r>
      <w:r>
        <w:rPr>
          <w:rFonts w:ascii="宋体" w:hAnsi="宋体" w:hint="eastAsia"/>
          <w:kern w:val="0"/>
          <w:sz w:val="28"/>
          <w:szCs w:val="28"/>
          <w:lang w:val="zh-CN"/>
        </w:rPr>
        <w:t>分、少一张牌扣</w:t>
      </w:r>
      <w:r>
        <w:rPr>
          <w:rFonts w:ascii="宋体" w:hAnsi="宋体"/>
          <w:kern w:val="0"/>
          <w:sz w:val="28"/>
          <w:szCs w:val="28"/>
          <w:lang w:val="zh-CN"/>
        </w:rPr>
        <w:t>40</w:t>
      </w:r>
      <w:r>
        <w:rPr>
          <w:rFonts w:ascii="宋体" w:hAnsi="宋体" w:hint="eastAsia"/>
          <w:kern w:val="0"/>
          <w:sz w:val="28"/>
          <w:szCs w:val="28"/>
          <w:lang w:val="zh-CN"/>
        </w:rPr>
        <w:t>分。多、少两张牌以上的</w:t>
      </w:r>
      <w:r>
        <w:rPr>
          <w:rFonts w:ascii="宋体" w:hAnsi="宋体"/>
          <w:kern w:val="0"/>
          <w:sz w:val="28"/>
          <w:szCs w:val="28"/>
          <w:lang w:val="zh-CN"/>
        </w:rPr>
        <w:t>(</w:t>
      </w:r>
      <w:r>
        <w:rPr>
          <w:rFonts w:ascii="宋体" w:hAnsi="宋体" w:hint="eastAsia"/>
          <w:kern w:val="0"/>
          <w:sz w:val="28"/>
          <w:szCs w:val="28"/>
          <w:lang w:val="zh-CN"/>
        </w:rPr>
        <w:t>句括两张牌</w:t>
      </w:r>
      <w:r>
        <w:rPr>
          <w:rFonts w:ascii="宋体" w:hAnsi="宋体"/>
          <w:kern w:val="0"/>
          <w:sz w:val="28"/>
          <w:szCs w:val="28"/>
          <w:lang w:val="zh-CN"/>
        </w:rPr>
        <w:t>)</w:t>
      </w:r>
      <w:r>
        <w:rPr>
          <w:rFonts w:ascii="宋体" w:hAnsi="宋体" w:hint="eastAsia"/>
          <w:kern w:val="0"/>
          <w:sz w:val="28"/>
          <w:szCs w:val="28"/>
          <w:lang w:val="zh-CN"/>
        </w:rPr>
        <w:t>每张加罚</w:t>
      </w:r>
      <w:r>
        <w:rPr>
          <w:rFonts w:ascii="宋体" w:hAnsi="宋体"/>
          <w:kern w:val="0"/>
          <w:sz w:val="28"/>
          <w:szCs w:val="28"/>
          <w:lang w:val="zh-CN"/>
        </w:rPr>
        <w:t>10</w:t>
      </w:r>
      <w:r>
        <w:rPr>
          <w:rFonts w:ascii="宋体" w:hAnsi="宋体" w:hint="eastAsia"/>
          <w:kern w:val="0"/>
          <w:sz w:val="28"/>
          <w:szCs w:val="28"/>
          <w:lang w:val="zh-CN"/>
        </w:rPr>
        <w:t>分，对牌局造成重大影响的，追加判罚。</w:t>
      </w:r>
    </w:p>
    <w:p w:rsidR="00886073" w:rsidRDefault="00886073" w:rsidP="00886073">
      <w:pPr>
        <w:autoSpaceDE w:val="0"/>
        <w:autoSpaceDN w:val="0"/>
        <w:adjustRightInd w:val="0"/>
        <w:snapToGrid w:val="0"/>
        <w:spacing w:before="156" w:line="420" w:lineRule="exact"/>
        <w:ind w:firstLineChars="200" w:firstLine="560"/>
        <w:rPr>
          <w:rFonts w:ascii="宋体"/>
          <w:kern w:val="0"/>
          <w:sz w:val="28"/>
          <w:szCs w:val="28"/>
          <w:lang w:val="zh-CN"/>
        </w:rPr>
      </w:pPr>
      <w:r>
        <w:rPr>
          <w:rFonts w:ascii="宋体" w:hAnsi="宋体"/>
          <w:kern w:val="0"/>
          <w:sz w:val="28"/>
          <w:szCs w:val="28"/>
          <w:lang w:val="zh-CN"/>
        </w:rPr>
        <w:t>14</w:t>
      </w:r>
      <w:r>
        <w:rPr>
          <w:rFonts w:ascii="宋体" w:hAnsi="宋体" w:hint="eastAsia"/>
          <w:kern w:val="0"/>
          <w:sz w:val="28"/>
          <w:szCs w:val="28"/>
          <w:lang w:val="zh-CN"/>
        </w:rPr>
        <w:t>、隔圈发现有对子或连对不跟，扣</w:t>
      </w:r>
      <w:r>
        <w:rPr>
          <w:rFonts w:ascii="宋体" w:hAnsi="宋体"/>
          <w:kern w:val="0"/>
          <w:sz w:val="28"/>
          <w:szCs w:val="28"/>
          <w:lang w:val="zh-CN"/>
        </w:rPr>
        <w:t>40</w:t>
      </w:r>
      <w:r>
        <w:rPr>
          <w:rFonts w:ascii="宋体" w:hAnsi="宋体" w:hint="eastAsia"/>
          <w:kern w:val="0"/>
          <w:sz w:val="28"/>
          <w:szCs w:val="28"/>
          <w:lang w:val="zh-CN"/>
        </w:rPr>
        <w:t>分，所发现的对子、连对按单张最小牌使用。</w:t>
      </w:r>
    </w:p>
    <w:p w:rsidR="00886073" w:rsidRDefault="00886073" w:rsidP="00886073">
      <w:pPr>
        <w:autoSpaceDE w:val="0"/>
        <w:autoSpaceDN w:val="0"/>
        <w:adjustRightInd w:val="0"/>
        <w:snapToGrid w:val="0"/>
        <w:spacing w:before="160" w:line="420" w:lineRule="exact"/>
        <w:ind w:firstLineChars="200" w:firstLine="560"/>
        <w:rPr>
          <w:rFonts w:ascii="宋体"/>
          <w:kern w:val="0"/>
          <w:sz w:val="28"/>
          <w:szCs w:val="28"/>
          <w:lang w:val="zh-CN"/>
        </w:rPr>
      </w:pPr>
      <w:r>
        <w:rPr>
          <w:rFonts w:ascii="宋体" w:hAnsi="宋体"/>
          <w:kern w:val="0"/>
          <w:sz w:val="28"/>
          <w:szCs w:val="28"/>
          <w:lang w:val="zh-CN"/>
        </w:rPr>
        <w:t>15</w:t>
      </w:r>
      <w:r>
        <w:rPr>
          <w:rFonts w:ascii="宋体" w:hAnsi="宋体" w:hint="eastAsia"/>
          <w:kern w:val="0"/>
          <w:sz w:val="28"/>
          <w:szCs w:val="28"/>
          <w:lang w:val="zh-CN"/>
        </w:rPr>
        <w:t>、庄家少扣一张底牌的扣</w:t>
      </w:r>
      <w:r>
        <w:rPr>
          <w:rFonts w:ascii="宋体" w:hAnsi="宋体"/>
          <w:kern w:val="0"/>
          <w:sz w:val="28"/>
          <w:szCs w:val="28"/>
          <w:lang w:val="zh-CN"/>
        </w:rPr>
        <w:t>40</w:t>
      </w:r>
      <w:r>
        <w:rPr>
          <w:rFonts w:ascii="宋体" w:hAnsi="宋体" w:hint="eastAsia"/>
          <w:kern w:val="0"/>
          <w:sz w:val="28"/>
          <w:szCs w:val="28"/>
          <w:lang w:val="zh-CN"/>
        </w:rPr>
        <w:t>分，多扣一张底牌的扣</w:t>
      </w:r>
      <w:r>
        <w:rPr>
          <w:rFonts w:ascii="宋体" w:hAnsi="宋体"/>
          <w:kern w:val="0"/>
          <w:sz w:val="28"/>
          <w:szCs w:val="28"/>
          <w:lang w:val="zh-CN"/>
        </w:rPr>
        <w:t>80</w:t>
      </w:r>
      <w:r>
        <w:rPr>
          <w:rFonts w:ascii="宋体" w:hAnsi="宋体" w:hint="eastAsia"/>
          <w:kern w:val="0"/>
          <w:sz w:val="28"/>
          <w:szCs w:val="28"/>
          <w:lang w:val="zh-CN"/>
        </w:rPr>
        <w:t>分。</w:t>
      </w:r>
    </w:p>
    <w:p w:rsidR="00886073" w:rsidRDefault="00886073" w:rsidP="00886073">
      <w:pPr>
        <w:autoSpaceDE w:val="0"/>
        <w:autoSpaceDN w:val="0"/>
        <w:adjustRightInd w:val="0"/>
        <w:snapToGrid w:val="0"/>
        <w:spacing w:before="149" w:line="420" w:lineRule="exact"/>
        <w:ind w:firstLineChars="200" w:firstLine="560"/>
        <w:rPr>
          <w:rFonts w:ascii="宋体"/>
          <w:kern w:val="0"/>
          <w:sz w:val="28"/>
          <w:szCs w:val="28"/>
          <w:lang w:val="zh-CN"/>
        </w:rPr>
      </w:pPr>
      <w:r>
        <w:rPr>
          <w:rFonts w:ascii="宋体" w:hAnsi="宋体"/>
          <w:kern w:val="0"/>
          <w:sz w:val="28"/>
          <w:szCs w:val="28"/>
          <w:lang w:val="zh-CN"/>
        </w:rPr>
        <w:t>16</w:t>
      </w:r>
      <w:r>
        <w:rPr>
          <w:rFonts w:ascii="宋体" w:hAnsi="宋体" w:hint="eastAsia"/>
          <w:kern w:val="0"/>
          <w:sz w:val="28"/>
          <w:szCs w:val="28"/>
          <w:lang w:val="zh-CN"/>
        </w:rPr>
        <w:t>、甩牌甩不掉按被卡住牌张张数进行计算，每小一张罚</w:t>
      </w:r>
      <w:r>
        <w:rPr>
          <w:rFonts w:ascii="宋体" w:hAnsi="宋体"/>
          <w:kern w:val="0"/>
          <w:sz w:val="28"/>
          <w:szCs w:val="28"/>
          <w:lang w:val="zh-CN"/>
        </w:rPr>
        <w:t>10</w:t>
      </w:r>
      <w:r>
        <w:rPr>
          <w:rFonts w:ascii="宋体" w:hAnsi="宋体" w:hint="eastAsia"/>
          <w:kern w:val="0"/>
          <w:sz w:val="28"/>
          <w:szCs w:val="28"/>
          <w:lang w:val="zh-CN"/>
        </w:rPr>
        <w:t>分，一对按一张算。</w:t>
      </w:r>
    </w:p>
    <w:p w:rsidR="00291391" w:rsidRPr="00886073" w:rsidRDefault="00886073" w:rsidP="00886073">
      <w:pPr>
        <w:autoSpaceDE w:val="0"/>
        <w:autoSpaceDN w:val="0"/>
        <w:adjustRightInd w:val="0"/>
        <w:snapToGrid w:val="0"/>
        <w:spacing w:before="174" w:line="420" w:lineRule="exact"/>
        <w:rPr>
          <w:rFonts w:ascii="宋体" w:cs="宋体"/>
          <w:b/>
          <w:kern w:val="0"/>
          <w:sz w:val="24"/>
          <w:lang w:val="zh-CN"/>
        </w:rPr>
      </w:pPr>
      <w:r>
        <w:rPr>
          <w:rFonts w:ascii="宋体" w:hAnsi="宋体" w:hint="eastAsia"/>
          <w:b/>
          <w:kern w:val="0"/>
          <w:sz w:val="28"/>
          <w:szCs w:val="28"/>
          <w:lang w:val="zh-CN"/>
        </w:rPr>
        <w:t>九、本规则的解释权归竞赛组委会</w:t>
      </w:r>
    </w:p>
    <w:sectPr w:rsidR="00291391" w:rsidRPr="00886073" w:rsidSect="005401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86073"/>
    <w:rsid w:val="001C6305"/>
    <w:rsid w:val="005401BD"/>
    <w:rsid w:val="005906E2"/>
    <w:rsid w:val="00886073"/>
    <w:rsid w:val="00B71DB4"/>
    <w:rsid w:val="00C12099"/>
    <w:rsid w:val="00C320E6"/>
    <w:rsid w:val="00E13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Lines="50"/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073"/>
    <w:pPr>
      <w:widowControl w:val="0"/>
      <w:spacing w:beforeLines="0"/>
      <w:ind w:firstLineChars="0"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290</Words>
  <Characters>1657</Characters>
  <Application>Microsoft Office Word</Application>
  <DocSecurity>0</DocSecurity>
  <Lines>13</Lines>
  <Paragraphs>3</Paragraphs>
  <ScaleCrop>false</ScaleCrop>
  <Company/>
  <LinksUpToDate>false</LinksUpToDate>
  <CharactersWithSpaces>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2017-05-09T09:53:00Z</dcterms:created>
  <dcterms:modified xsi:type="dcterms:W3CDTF">2017-05-09T09:53:00Z</dcterms:modified>
</cp:coreProperties>
</file>